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762" w:rsidRPr="008E0B62" w:rsidRDefault="00697762" w:rsidP="00C634B0">
      <w:pPr>
        <w:spacing w:afterLines="20" w:after="48" w:line="240" w:lineRule="auto"/>
        <w:contextualSpacing/>
        <w:jc w:val="center"/>
        <w:rPr>
          <w:rFonts w:ascii="Tahoma" w:hAnsi="Tahoma" w:cs="Tahoma"/>
          <w:b/>
          <w:sz w:val="26"/>
          <w:szCs w:val="26"/>
          <w:highlight w:val="yellow"/>
          <w:u w:val="single"/>
        </w:rPr>
      </w:pPr>
    </w:p>
    <w:p w:rsidR="009760ED" w:rsidRDefault="0021590A" w:rsidP="009760ED">
      <w:pPr>
        <w:jc w:val="right"/>
        <w:rPr>
          <w:rFonts w:ascii="Tahoma" w:hAnsi="Tahoma" w:cs="Tahoma"/>
          <w:b/>
        </w:rPr>
      </w:pPr>
      <w:r>
        <w:rPr>
          <w:rFonts w:ascii="Tahoma" w:hAnsi="Tahoma" w:cs="Tahoma"/>
          <w:b/>
        </w:rPr>
        <w:t>21</w:t>
      </w:r>
      <w:r w:rsidR="00C316B1" w:rsidRPr="00E709B0">
        <w:rPr>
          <w:rFonts w:ascii="Tahoma" w:hAnsi="Tahoma" w:cs="Tahoma"/>
          <w:b/>
        </w:rPr>
        <w:t>.0</w:t>
      </w:r>
      <w:r>
        <w:rPr>
          <w:rFonts w:ascii="Tahoma" w:hAnsi="Tahoma" w:cs="Tahoma"/>
          <w:b/>
        </w:rPr>
        <w:t>6</w:t>
      </w:r>
      <w:r w:rsidR="00C316B1" w:rsidRPr="00E709B0">
        <w:rPr>
          <w:rFonts w:ascii="Tahoma" w:hAnsi="Tahoma" w:cs="Tahoma"/>
          <w:b/>
        </w:rPr>
        <w:t>.</w:t>
      </w:r>
      <w:r w:rsidR="00C634B0" w:rsidRPr="00E709B0">
        <w:rPr>
          <w:rFonts w:ascii="Tahoma" w:hAnsi="Tahoma" w:cs="Tahoma"/>
          <w:b/>
        </w:rPr>
        <w:t>2016</w:t>
      </w:r>
    </w:p>
    <w:p w:rsidR="00187DF2" w:rsidRPr="006230E5" w:rsidRDefault="00192036" w:rsidP="003C4C2B">
      <w:pPr>
        <w:pStyle w:val="ListeParagraf"/>
        <w:numPr>
          <w:ilvl w:val="0"/>
          <w:numId w:val="31"/>
        </w:numPr>
        <w:rPr>
          <w:rFonts w:ascii="Tahoma" w:hAnsi="Tahoma" w:cs="Tahoma"/>
          <w:b/>
          <w:sz w:val="22"/>
          <w:szCs w:val="22"/>
        </w:rPr>
      </w:pPr>
      <w:r>
        <w:rPr>
          <w:rFonts w:ascii="Tahoma" w:hAnsi="Tahoma" w:cs="Tahoma"/>
          <w:b/>
          <w:sz w:val="22"/>
          <w:szCs w:val="22"/>
        </w:rPr>
        <w:t>OSTİM GELENEKSEL İFTAR PROGRAMI</w:t>
      </w:r>
    </w:p>
    <w:p w:rsidR="0021590A" w:rsidRPr="006230E5" w:rsidRDefault="003000B3" w:rsidP="003000B3">
      <w:pPr>
        <w:pStyle w:val="ListeParagraf"/>
        <w:numPr>
          <w:ilvl w:val="0"/>
          <w:numId w:val="31"/>
        </w:numPr>
        <w:rPr>
          <w:rFonts w:ascii="Tahoma" w:hAnsi="Tahoma" w:cs="Tahoma"/>
          <w:b/>
          <w:sz w:val="22"/>
          <w:szCs w:val="22"/>
        </w:rPr>
      </w:pPr>
      <w:r w:rsidRPr="006230E5">
        <w:rPr>
          <w:rFonts w:ascii="Tahoma" w:hAnsi="Tahoma" w:cs="Tahoma"/>
          <w:b/>
          <w:sz w:val="22"/>
          <w:szCs w:val="22"/>
        </w:rPr>
        <w:t>İFTAR TEMASI OLARAK ‘</w:t>
      </w:r>
      <w:r w:rsidR="00023956" w:rsidRPr="006230E5">
        <w:rPr>
          <w:rFonts w:ascii="Tahoma" w:hAnsi="Tahoma" w:cs="Tahoma"/>
          <w:b/>
          <w:sz w:val="22"/>
          <w:szCs w:val="22"/>
        </w:rPr>
        <w:t>100. YILINDA KUTÜ’L AMARE ZAFERİ</w:t>
      </w:r>
      <w:r w:rsidRPr="006230E5">
        <w:rPr>
          <w:rFonts w:ascii="Tahoma" w:hAnsi="Tahoma" w:cs="Tahoma"/>
          <w:b/>
          <w:sz w:val="22"/>
          <w:szCs w:val="22"/>
        </w:rPr>
        <w:t>’ İŞLENDİ.</w:t>
      </w:r>
    </w:p>
    <w:p w:rsidR="0021590A" w:rsidRPr="006230E5" w:rsidRDefault="00023956" w:rsidP="003C4C2B">
      <w:pPr>
        <w:pStyle w:val="ListeParagraf"/>
        <w:numPr>
          <w:ilvl w:val="0"/>
          <w:numId w:val="31"/>
        </w:numPr>
        <w:rPr>
          <w:rFonts w:ascii="Tahoma" w:hAnsi="Tahoma" w:cs="Tahoma"/>
          <w:b/>
          <w:sz w:val="22"/>
          <w:szCs w:val="22"/>
        </w:rPr>
      </w:pPr>
      <w:r w:rsidRPr="006230E5">
        <w:rPr>
          <w:rFonts w:ascii="Tahoma" w:hAnsi="Tahoma" w:cs="Tahoma"/>
          <w:b/>
          <w:sz w:val="22"/>
          <w:szCs w:val="22"/>
        </w:rPr>
        <w:t>OSTİM YÖNETİM KURULU BAŞKANI ORHAN AYDIN: “BİLİM ÜRETMELİYİZ, TEKNOLOJİ ÜRETMELİYİZ. ÜRETİM YAPMALIYIZ, İHRACAT YAPMALIYIZ VE HEP BERABER SEFERBER OLMALIYIZ. BU ÜLKEYİ YENİDEN İMAR ETMEK, MAMUR ETMEK İÇİN DEVLETİMİZİN YANINDA DURARAK BU MÜCADELEYİ VE ŞEHİTLERİN BIRAKTIĞI MİRASIN HAKKINI VERMELİYİZ.”</w:t>
      </w:r>
    </w:p>
    <w:p w:rsidR="0083655D" w:rsidRPr="006230E5" w:rsidRDefault="00023956" w:rsidP="003000B3">
      <w:pPr>
        <w:pStyle w:val="ListeParagraf"/>
        <w:spacing w:after="20" w:afterAutospacing="0"/>
        <w:ind w:left="357"/>
        <w:contextualSpacing/>
        <w:jc w:val="both"/>
        <w:rPr>
          <w:rFonts w:ascii="Tahoma" w:hAnsi="Tahoma" w:cs="Tahoma"/>
          <w:sz w:val="22"/>
          <w:szCs w:val="22"/>
        </w:rPr>
      </w:pPr>
      <w:r w:rsidRPr="006230E5">
        <w:rPr>
          <w:rFonts w:ascii="Tahoma" w:hAnsi="Tahoma" w:cs="Tahoma"/>
          <w:sz w:val="22"/>
          <w:szCs w:val="22"/>
        </w:rPr>
        <w:t xml:space="preserve">OSTİM Organize Sanayi Bölgesi’nin Geleneksel İftar Programı </w:t>
      </w:r>
      <w:r w:rsidR="0083655D" w:rsidRPr="006230E5">
        <w:rPr>
          <w:rFonts w:ascii="Tahoma" w:hAnsi="Tahoma" w:cs="Tahoma"/>
          <w:sz w:val="22"/>
          <w:szCs w:val="22"/>
        </w:rPr>
        <w:t xml:space="preserve">Hilton </w:t>
      </w:r>
      <w:proofErr w:type="spellStart"/>
      <w:r w:rsidR="0083655D" w:rsidRPr="006230E5">
        <w:rPr>
          <w:rFonts w:ascii="Tahoma" w:hAnsi="Tahoma" w:cs="Tahoma"/>
          <w:sz w:val="22"/>
          <w:szCs w:val="22"/>
        </w:rPr>
        <w:t>Garden</w:t>
      </w:r>
      <w:proofErr w:type="spellEnd"/>
      <w:r w:rsidR="0083655D" w:rsidRPr="006230E5">
        <w:rPr>
          <w:rFonts w:ascii="Tahoma" w:hAnsi="Tahoma" w:cs="Tahoma"/>
          <w:sz w:val="22"/>
          <w:szCs w:val="22"/>
        </w:rPr>
        <w:t xml:space="preserve"> </w:t>
      </w:r>
      <w:proofErr w:type="spellStart"/>
      <w:r w:rsidR="0083655D" w:rsidRPr="006230E5">
        <w:rPr>
          <w:rFonts w:ascii="Tahoma" w:hAnsi="Tahoma" w:cs="Tahoma"/>
          <w:sz w:val="22"/>
          <w:szCs w:val="22"/>
        </w:rPr>
        <w:t>Inn</w:t>
      </w:r>
      <w:proofErr w:type="spellEnd"/>
      <w:r w:rsidR="0083655D" w:rsidRPr="006230E5">
        <w:rPr>
          <w:rFonts w:ascii="Tahoma" w:hAnsi="Tahoma" w:cs="Tahoma"/>
          <w:sz w:val="22"/>
          <w:szCs w:val="22"/>
        </w:rPr>
        <w:t xml:space="preserve"> Ankara’da </w:t>
      </w:r>
      <w:r w:rsidRPr="006230E5">
        <w:rPr>
          <w:rFonts w:ascii="Tahoma" w:hAnsi="Tahoma" w:cs="Tahoma"/>
          <w:sz w:val="22"/>
          <w:szCs w:val="22"/>
        </w:rPr>
        <w:t>geniş bir katılımla gerçekleşti. Siyas</w:t>
      </w:r>
      <w:r w:rsidR="00D374BE" w:rsidRPr="006230E5">
        <w:rPr>
          <w:rFonts w:ascii="Tahoma" w:hAnsi="Tahoma" w:cs="Tahoma"/>
          <w:sz w:val="22"/>
          <w:szCs w:val="22"/>
        </w:rPr>
        <w:t xml:space="preserve">et, </w:t>
      </w:r>
      <w:r w:rsidR="00B147F5">
        <w:rPr>
          <w:rFonts w:ascii="Tahoma" w:hAnsi="Tahoma" w:cs="Tahoma"/>
          <w:sz w:val="22"/>
          <w:szCs w:val="22"/>
        </w:rPr>
        <w:t xml:space="preserve">bürokrasi, </w:t>
      </w:r>
      <w:r w:rsidR="00D374BE" w:rsidRPr="006230E5">
        <w:rPr>
          <w:rFonts w:ascii="Tahoma" w:hAnsi="Tahoma" w:cs="Tahoma"/>
          <w:sz w:val="22"/>
          <w:szCs w:val="22"/>
        </w:rPr>
        <w:t>iş dünyası ile OSTİM paydaşlarının ilgi gösterdiği iftar</w:t>
      </w:r>
      <w:r w:rsidR="0083655D" w:rsidRPr="006230E5">
        <w:rPr>
          <w:rFonts w:ascii="Tahoma" w:hAnsi="Tahoma" w:cs="Tahoma"/>
          <w:sz w:val="22"/>
          <w:szCs w:val="22"/>
        </w:rPr>
        <w:t>d</w:t>
      </w:r>
      <w:r w:rsidR="00D374BE" w:rsidRPr="006230E5">
        <w:rPr>
          <w:rFonts w:ascii="Tahoma" w:hAnsi="Tahoma" w:cs="Tahoma"/>
          <w:sz w:val="22"/>
          <w:szCs w:val="22"/>
        </w:rPr>
        <w:t xml:space="preserve">a Eski TBMM Başkanı Cemil Çiçek, </w:t>
      </w:r>
      <w:r w:rsidR="0083655D" w:rsidRPr="006230E5">
        <w:rPr>
          <w:rFonts w:ascii="Tahoma" w:hAnsi="Tahoma" w:cs="Tahoma"/>
          <w:sz w:val="22"/>
          <w:szCs w:val="22"/>
        </w:rPr>
        <w:t>Güney Afrika Cumhuriyet</w:t>
      </w:r>
      <w:r w:rsidR="00D412DD">
        <w:rPr>
          <w:rFonts w:ascii="Tahoma" w:hAnsi="Tahoma" w:cs="Tahoma"/>
          <w:sz w:val="22"/>
          <w:szCs w:val="22"/>
        </w:rPr>
        <w:t xml:space="preserve">i Büyükelçisi </w:t>
      </w:r>
      <w:proofErr w:type="spellStart"/>
      <w:r w:rsidR="0083655D" w:rsidRPr="006230E5">
        <w:rPr>
          <w:rFonts w:ascii="Tahoma" w:hAnsi="Tahoma" w:cs="Tahoma"/>
          <w:sz w:val="22"/>
          <w:szCs w:val="22"/>
        </w:rPr>
        <w:t>Pule</w:t>
      </w:r>
      <w:proofErr w:type="spellEnd"/>
      <w:r w:rsidR="0083655D" w:rsidRPr="006230E5">
        <w:rPr>
          <w:rFonts w:ascii="Tahoma" w:hAnsi="Tahoma" w:cs="Tahoma"/>
          <w:sz w:val="22"/>
          <w:szCs w:val="22"/>
        </w:rPr>
        <w:t xml:space="preserve"> Isaac </w:t>
      </w:r>
      <w:proofErr w:type="spellStart"/>
      <w:r w:rsidR="0083655D" w:rsidRPr="006230E5">
        <w:rPr>
          <w:rFonts w:ascii="Tahoma" w:hAnsi="Tahoma" w:cs="Tahoma"/>
          <w:sz w:val="22"/>
          <w:szCs w:val="22"/>
        </w:rPr>
        <w:t>Malefane</w:t>
      </w:r>
      <w:proofErr w:type="spellEnd"/>
      <w:r w:rsidR="0083655D" w:rsidRPr="006230E5">
        <w:rPr>
          <w:rFonts w:ascii="Tahoma" w:hAnsi="Tahoma" w:cs="Tahoma"/>
          <w:sz w:val="22"/>
          <w:szCs w:val="22"/>
        </w:rPr>
        <w:t xml:space="preserve"> de yer aldı. Her yıl bir tema eşliğinde düzenlenen OSTİM </w:t>
      </w:r>
      <w:proofErr w:type="spellStart"/>
      <w:r w:rsidR="0083655D" w:rsidRPr="006230E5">
        <w:rPr>
          <w:rFonts w:ascii="Tahoma" w:hAnsi="Tahoma" w:cs="Tahoma"/>
          <w:sz w:val="22"/>
          <w:szCs w:val="22"/>
        </w:rPr>
        <w:t>İftarı’nda</w:t>
      </w:r>
      <w:proofErr w:type="spellEnd"/>
      <w:r w:rsidR="0083655D" w:rsidRPr="006230E5">
        <w:rPr>
          <w:rFonts w:ascii="Tahoma" w:hAnsi="Tahoma" w:cs="Tahoma"/>
          <w:sz w:val="22"/>
          <w:szCs w:val="22"/>
        </w:rPr>
        <w:t xml:space="preserve"> bu Ramazan </w:t>
      </w:r>
      <w:r w:rsidR="006230E5" w:rsidRPr="006230E5">
        <w:rPr>
          <w:rFonts w:ascii="Tahoma" w:hAnsi="Tahoma" w:cs="Tahoma"/>
          <w:sz w:val="22"/>
          <w:szCs w:val="22"/>
        </w:rPr>
        <w:t>‘</w:t>
      </w:r>
      <w:r w:rsidR="0083655D" w:rsidRPr="006230E5">
        <w:rPr>
          <w:rFonts w:ascii="Tahoma" w:hAnsi="Tahoma" w:cs="Tahoma"/>
          <w:sz w:val="22"/>
          <w:szCs w:val="22"/>
        </w:rPr>
        <w:t xml:space="preserve">100. Yılında </w:t>
      </w:r>
      <w:proofErr w:type="spellStart"/>
      <w:r w:rsidR="0083655D" w:rsidRPr="006230E5">
        <w:rPr>
          <w:rFonts w:ascii="Tahoma" w:hAnsi="Tahoma" w:cs="Tahoma"/>
          <w:sz w:val="22"/>
          <w:szCs w:val="22"/>
        </w:rPr>
        <w:t>Kutü’l</w:t>
      </w:r>
      <w:proofErr w:type="spellEnd"/>
      <w:r w:rsidR="0083655D" w:rsidRPr="006230E5">
        <w:rPr>
          <w:rFonts w:ascii="Tahoma" w:hAnsi="Tahoma" w:cs="Tahoma"/>
          <w:sz w:val="22"/>
          <w:szCs w:val="22"/>
        </w:rPr>
        <w:t xml:space="preserve"> </w:t>
      </w:r>
      <w:proofErr w:type="spellStart"/>
      <w:r w:rsidR="0083655D" w:rsidRPr="006230E5">
        <w:rPr>
          <w:rFonts w:ascii="Tahoma" w:hAnsi="Tahoma" w:cs="Tahoma"/>
          <w:sz w:val="22"/>
          <w:szCs w:val="22"/>
        </w:rPr>
        <w:t>Amare</w:t>
      </w:r>
      <w:proofErr w:type="spellEnd"/>
      <w:r w:rsidR="0083655D" w:rsidRPr="006230E5">
        <w:rPr>
          <w:rFonts w:ascii="Tahoma" w:hAnsi="Tahoma" w:cs="Tahoma"/>
          <w:sz w:val="22"/>
          <w:szCs w:val="22"/>
        </w:rPr>
        <w:t xml:space="preserve"> Zaferi</w:t>
      </w:r>
      <w:r w:rsidR="006230E5" w:rsidRPr="006230E5">
        <w:rPr>
          <w:rFonts w:ascii="Tahoma" w:hAnsi="Tahoma" w:cs="Tahoma"/>
          <w:sz w:val="22"/>
          <w:szCs w:val="22"/>
        </w:rPr>
        <w:t>’</w:t>
      </w:r>
      <w:r w:rsidR="0083655D" w:rsidRPr="006230E5">
        <w:rPr>
          <w:rFonts w:ascii="Tahoma" w:hAnsi="Tahoma" w:cs="Tahoma"/>
          <w:sz w:val="22"/>
          <w:szCs w:val="22"/>
        </w:rPr>
        <w:t xml:space="preserve"> işlendi</w:t>
      </w:r>
      <w:r w:rsidR="006230E5">
        <w:rPr>
          <w:rFonts w:ascii="Tahoma" w:hAnsi="Tahoma" w:cs="Tahoma"/>
          <w:sz w:val="22"/>
          <w:szCs w:val="22"/>
        </w:rPr>
        <w:t xml:space="preserve">, şehitler </w:t>
      </w:r>
      <w:proofErr w:type="gramStart"/>
      <w:r w:rsidR="006230E5">
        <w:rPr>
          <w:rFonts w:ascii="Tahoma" w:hAnsi="Tahoma" w:cs="Tahoma"/>
          <w:sz w:val="22"/>
          <w:szCs w:val="22"/>
        </w:rPr>
        <w:t>yad</w:t>
      </w:r>
      <w:proofErr w:type="gramEnd"/>
      <w:r w:rsidR="006230E5">
        <w:rPr>
          <w:rFonts w:ascii="Tahoma" w:hAnsi="Tahoma" w:cs="Tahoma"/>
          <w:sz w:val="22"/>
          <w:szCs w:val="22"/>
        </w:rPr>
        <w:t xml:space="preserve"> edildi.</w:t>
      </w:r>
      <w:r w:rsidR="0083655D" w:rsidRPr="006230E5">
        <w:rPr>
          <w:rFonts w:ascii="Tahoma" w:hAnsi="Tahoma" w:cs="Tahoma"/>
          <w:sz w:val="22"/>
          <w:szCs w:val="22"/>
        </w:rPr>
        <w:t xml:space="preserve"> </w:t>
      </w:r>
    </w:p>
    <w:p w:rsidR="003000B3" w:rsidRPr="006230E5" w:rsidRDefault="003000B3" w:rsidP="003000B3">
      <w:pPr>
        <w:pStyle w:val="ListeParagraf"/>
        <w:spacing w:after="20" w:afterAutospacing="0"/>
        <w:ind w:left="357"/>
        <w:contextualSpacing/>
        <w:jc w:val="both"/>
        <w:rPr>
          <w:rFonts w:ascii="Tahoma" w:hAnsi="Tahoma" w:cs="Tahoma"/>
          <w:sz w:val="22"/>
          <w:szCs w:val="22"/>
        </w:rPr>
      </w:pPr>
    </w:p>
    <w:p w:rsidR="006230E5" w:rsidRPr="006230E5" w:rsidRDefault="006230E5" w:rsidP="003000B3">
      <w:pPr>
        <w:pStyle w:val="ListeParagraf"/>
        <w:spacing w:after="20" w:afterAutospacing="0"/>
        <w:ind w:left="357"/>
        <w:contextualSpacing/>
        <w:jc w:val="both"/>
        <w:rPr>
          <w:rFonts w:ascii="Tahoma" w:hAnsi="Tahoma" w:cs="Tahoma"/>
          <w:b/>
          <w:sz w:val="22"/>
          <w:szCs w:val="22"/>
        </w:rPr>
      </w:pPr>
      <w:r w:rsidRPr="006230E5">
        <w:rPr>
          <w:rFonts w:ascii="Tahoma" w:hAnsi="Tahoma" w:cs="Tahoma"/>
          <w:b/>
          <w:sz w:val="22"/>
          <w:szCs w:val="22"/>
        </w:rPr>
        <w:t>“Çanakkale’den sonra en önemli zaferlerimizden biri”</w:t>
      </w:r>
    </w:p>
    <w:p w:rsidR="0083655D" w:rsidRPr="006230E5" w:rsidRDefault="0083655D" w:rsidP="003000B3">
      <w:pPr>
        <w:pStyle w:val="ListeParagraf"/>
        <w:spacing w:after="20" w:afterAutospacing="0"/>
        <w:ind w:left="357"/>
        <w:contextualSpacing/>
        <w:jc w:val="both"/>
        <w:rPr>
          <w:rFonts w:ascii="Tahoma" w:hAnsi="Tahoma" w:cs="Tahoma"/>
          <w:sz w:val="22"/>
          <w:szCs w:val="22"/>
        </w:rPr>
      </w:pPr>
      <w:r w:rsidRPr="006230E5">
        <w:rPr>
          <w:rFonts w:ascii="Tahoma" w:hAnsi="Tahoma" w:cs="Tahoma"/>
          <w:b/>
          <w:sz w:val="22"/>
          <w:szCs w:val="22"/>
        </w:rPr>
        <w:t>OSTİM Yönetim Kurulu Başkanı Orhan Aydın,</w:t>
      </w:r>
      <w:r w:rsidRPr="006230E5">
        <w:rPr>
          <w:rFonts w:ascii="Tahoma" w:hAnsi="Tahoma" w:cs="Tahoma"/>
          <w:sz w:val="22"/>
          <w:szCs w:val="22"/>
        </w:rPr>
        <w:t xml:space="preserve"> Ramazanı vesile kılarak gündemde olan bazı konuları öne çıkarmaya çalıştıklarını kaydetti. Aydın, geçtiğimiz yıllarda Nuri Demirağ’ın filmini ilk defa Ramazan münasebetiyle hazırladıklarını, Vecihi </w:t>
      </w:r>
      <w:proofErr w:type="spellStart"/>
      <w:r w:rsidRPr="006230E5">
        <w:rPr>
          <w:rFonts w:ascii="Tahoma" w:hAnsi="Tahoma" w:cs="Tahoma"/>
          <w:sz w:val="22"/>
          <w:szCs w:val="22"/>
        </w:rPr>
        <w:t>Hürkuş</w:t>
      </w:r>
      <w:proofErr w:type="spellEnd"/>
      <w:r w:rsidRPr="006230E5">
        <w:rPr>
          <w:rFonts w:ascii="Tahoma" w:hAnsi="Tahoma" w:cs="Tahoma"/>
          <w:sz w:val="22"/>
          <w:szCs w:val="22"/>
        </w:rPr>
        <w:t xml:space="preserve"> gibi ülkemize, havacılığa hizmet eden büyüklerimizi hatırladıklarını, Somali’deki olayları gündeme getirdiklerini söyledi. </w:t>
      </w:r>
    </w:p>
    <w:p w:rsidR="003000B3" w:rsidRPr="006230E5" w:rsidRDefault="003000B3" w:rsidP="003000B3">
      <w:pPr>
        <w:pStyle w:val="ListeParagraf"/>
        <w:spacing w:after="20" w:afterAutospacing="0"/>
        <w:ind w:left="357"/>
        <w:contextualSpacing/>
        <w:jc w:val="both"/>
        <w:rPr>
          <w:rFonts w:ascii="Tahoma" w:hAnsi="Tahoma" w:cs="Tahoma"/>
          <w:sz w:val="22"/>
          <w:szCs w:val="22"/>
        </w:rPr>
      </w:pPr>
    </w:p>
    <w:p w:rsidR="0083655D" w:rsidRPr="006230E5" w:rsidRDefault="00105951" w:rsidP="003000B3">
      <w:pPr>
        <w:pStyle w:val="ListeParagraf"/>
        <w:spacing w:after="20" w:afterAutospacing="0"/>
        <w:ind w:left="357"/>
        <w:contextualSpacing/>
        <w:jc w:val="both"/>
        <w:rPr>
          <w:rFonts w:ascii="Tahoma" w:hAnsi="Tahoma" w:cs="Tahoma"/>
          <w:sz w:val="22"/>
          <w:szCs w:val="22"/>
        </w:rPr>
      </w:pPr>
      <w:r>
        <w:rPr>
          <w:rFonts w:ascii="Tahoma" w:hAnsi="Tahoma" w:cs="Tahoma"/>
          <w:sz w:val="22"/>
          <w:szCs w:val="22"/>
        </w:rPr>
        <w:t>Bu Ramazan</w:t>
      </w:r>
      <w:r w:rsidR="0083655D" w:rsidRPr="006230E5">
        <w:rPr>
          <w:rFonts w:ascii="Tahoma" w:hAnsi="Tahoma" w:cs="Tahoma"/>
          <w:sz w:val="22"/>
          <w:szCs w:val="22"/>
        </w:rPr>
        <w:t xml:space="preserve">da, geçtiğimiz yıllarda çok fark edilmeyen, tarihimizin çok önemli, ihmal edilen bir sayfası olan </w:t>
      </w:r>
      <w:proofErr w:type="spellStart"/>
      <w:r w:rsidR="0083655D" w:rsidRPr="006230E5">
        <w:rPr>
          <w:rFonts w:ascii="Tahoma" w:hAnsi="Tahoma" w:cs="Tahoma"/>
          <w:sz w:val="22"/>
          <w:szCs w:val="22"/>
        </w:rPr>
        <w:t>Kutü’l-Amare</w:t>
      </w:r>
      <w:proofErr w:type="spellEnd"/>
      <w:r w:rsidR="0083655D" w:rsidRPr="006230E5">
        <w:rPr>
          <w:rFonts w:ascii="Tahoma" w:hAnsi="Tahoma" w:cs="Tahoma"/>
          <w:sz w:val="22"/>
          <w:szCs w:val="22"/>
        </w:rPr>
        <w:t xml:space="preserve"> Zaferi’</w:t>
      </w:r>
      <w:r w:rsidR="00D412DD">
        <w:rPr>
          <w:rFonts w:ascii="Tahoma" w:hAnsi="Tahoma" w:cs="Tahoma"/>
          <w:sz w:val="22"/>
          <w:szCs w:val="22"/>
        </w:rPr>
        <w:t>ni</w:t>
      </w:r>
      <w:r w:rsidR="0083655D" w:rsidRPr="006230E5">
        <w:rPr>
          <w:rFonts w:ascii="Tahoma" w:hAnsi="Tahoma" w:cs="Tahoma"/>
          <w:sz w:val="22"/>
          <w:szCs w:val="22"/>
        </w:rPr>
        <w:t xml:space="preserve"> sunmay</w:t>
      </w:r>
      <w:r w:rsidR="006230E5" w:rsidRPr="006230E5">
        <w:rPr>
          <w:rFonts w:ascii="Tahoma" w:hAnsi="Tahoma" w:cs="Tahoma"/>
          <w:sz w:val="22"/>
          <w:szCs w:val="22"/>
        </w:rPr>
        <w:t>ı</w:t>
      </w:r>
      <w:r w:rsidR="0083655D" w:rsidRPr="006230E5">
        <w:rPr>
          <w:rFonts w:ascii="Tahoma" w:hAnsi="Tahoma" w:cs="Tahoma"/>
          <w:sz w:val="22"/>
          <w:szCs w:val="22"/>
        </w:rPr>
        <w:t xml:space="preserve"> yararlı gördüklerini dile getiren Aydın, “Bütün Batılı sömürge güçleri ülkemize, coğrafyamıza geliyorlar. 30 bin civarında askerleriyle Irak’ta Kut şehrinde. Ama sonunda yenilerek ayrılıyorlar. 30 bin tane İngiliz askeri, Türk askerine teslim olarak bu savaş bitiyor. Çanakkale’den sonra en önemli zaferlerimizden biri olarak geçiyor ama maalesef benim neslim bu </w:t>
      </w:r>
      <w:proofErr w:type="gramStart"/>
      <w:r w:rsidR="0083655D" w:rsidRPr="006230E5">
        <w:rPr>
          <w:rFonts w:ascii="Tahoma" w:hAnsi="Tahoma" w:cs="Tahoma"/>
          <w:sz w:val="22"/>
          <w:szCs w:val="22"/>
        </w:rPr>
        <w:t>zaferi</w:t>
      </w:r>
      <w:proofErr w:type="gramEnd"/>
      <w:r w:rsidR="0083655D" w:rsidRPr="006230E5">
        <w:rPr>
          <w:rFonts w:ascii="Tahoma" w:hAnsi="Tahoma" w:cs="Tahoma"/>
          <w:sz w:val="22"/>
          <w:szCs w:val="22"/>
        </w:rPr>
        <w:t xml:space="preserve"> sonradan öğrendi.” dedi.</w:t>
      </w:r>
    </w:p>
    <w:p w:rsidR="003000B3" w:rsidRPr="006230E5" w:rsidRDefault="003000B3" w:rsidP="003000B3">
      <w:pPr>
        <w:pStyle w:val="ListeParagraf"/>
        <w:spacing w:after="20" w:afterAutospacing="0"/>
        <w:ind w:left="357"/>
        <w:contextualSpacing/>
        <w:jc w:val="both"/>
        <w:rPr>
          <w:rFonts w:ascii="Tahoma" w:hAnsi="Tahoma" w:cs="Tahoma"/>
          <w:b/>
          <w:sz w:val="22"/>
          <w:szCs w:val="22"/>
        </w:rPr>
      </w:pPr>
    </w:p>
    <w:p w:rsidR="003000B3" w:rsidRPr="006230E5" w:rsidRDefault="003000B3" w:rsidP="003000B3">
      <w:pPr>
        <w:pStyle w:val="ListeParagraf"/>
        <w:spacing w:after="20" w:afterAutospacing="0"/>
        <w:ind w:left="357"/>
        <w:contextualSpacing/>
        <w:jc w:val="both"/>
        <w:rPr>
          <w:rFonts w:ascii="Tahoma" w:hAnsi="Tahoma" w:cs="Tahoma"/>
          <w:b/>
          <w:sz w:val="22"/>
          <w:szCs w:val="22"/>
        </w:rPr>
      </w:pPr>
      <w:r w:rsidRPr="006230E5">
        <w:rPr>
          <w:rFonts w:ascii="Tahoma" w:hAnsi="Tahoma" w:cs="Tahoma"/>
          <w:b/>
          <w:sz w:val="22"/>
          <w:szCs w:val="22"/>
        </w:rPr>
        <w:t>“Şehitlerin bıraktığı mirasın hakkını vermeliyiz”</w:t>
      </w:r>
    </w:p>
    <w:p w:rsidR="0083655D" w:rsidRPr="006230E5" w:rsidRDefault="003000B3" w:rsidP="003000B3">
      <w:pPr>
        <w:pStyle w:val="ListeParagraf"/>
        <w:spacing w:after="20" w:afterAutospacing="0"/>
        <w:ind w:left="357"/>
        <w:contextualSpacing/>
        <w:jc w:val="both"/>
        <w:rPr>
          <w:rFonts w:ascii="Tahoma" w:hAnsi="Tahoma" w:cs="Tahoma"/>
          <w:sz w:val="22"/>
          <w:szCs w:val="22"/>
        </w:rPr>
      </w:pPr>
      <w:r w:rsidRPr="006230E5">
        <w:rPr>
          <w:rFonts w:ascii="Tahoma" w:hAnsi="Tahoma" w:cs="Tahoma"/>
          <w:sz w:val="22"/>
          <w:szCs w:val="22"/>
        </w:rPr>
        <w:t xml:space="preserve">Zafere ilişkin </w:t>
      </w:r>
      <w:r w:rsidR="0083655D" w:rsidRPr="006230E5">
        <w:rPr>
          <w:rFonts w:ascii="Tahoma" w:hAnsi="Tahoma" w:cs="Tahoma"/>
          <w:sz w:val="22"/>
          <w:szCs w:val="22"/>
        </w:rPr>
        <w:t xml:space="preserve">İstanbullu </w:t>
      </w:r>
      <w:r w:rsidRPr="006230E5">
        <w:rPr>
          <w:rFonts w:ascii="Tahoma" w:hAnsi="Tahoma" w:cs="Tahoma"/>
          <w:sz w:val="22"/>
          <w:szCs w:val="22"/>
        </w:rPr>
        <w:t xml:space="preserve">Şehit </w:t>
      </w:r>
      <w:r w:rsidR="0083655D" w:rsidRPr="006230E5">
        <w:rPr>
          <w:rFonts w:ascii="Tahoma" w:hAnsi="Tahoma" w:cs="Tahoma"/>
          <w:sz w:val="22"/>
          <w:szCs w:val="22"/>
        </w:rPr>
        <w:t>Üsteğmen Muzaffer</w:t>
      </w:r>
      <w:r w:rsidRPr="006230E5">
        <w:rPr>
          <w:rFonts w:ascii="Tahoma" w:hAnsi="Tahoma" w:cs="Tahoma"/>
          <w:sz w:val="22"/>
          <w:szCs w:val="22"/>
        </w:rPr>
        <w:t>’i anlatan Orhan Aydın, “H</w:t>
      </w:r>
      <w:r w:rsidR="0083655D" w:rsidRPr="006230E5">
        <w:rPr>
          <w:rFonts w:ascii="Tahoma" w:hAnsi="Tahoma" w:cs="Tahoma"/>
          <w:sz w:val="22"/>
          <w:szCs w:val="22"/>
        </w:rPr>
        <w:t xml:space="preserve">ayatının son dakikalarının olduğunu görünce sessizce son görevini yapmaya başlamış. Konuşamadığından cebinde bulduğu boş bir mektup zarfı üzerine kurşun kalemle önce </w:t>
      </w:r>
      <w:r w:rsidRPr="006230E5">
        <w:rPr>
          <w:rFonts w:ascii="Tahoma" w:hAnsi="Tahoma" w:cs="Tahoma"/>
          <w:sz w:val="22"/>
          <w:szCs w:val="22"/>
        </w:rPr>
        <w:t xml:space="preserve">“Kıble </w:t>
      </w:r>
      <w:r w:rsidR="0083655D" w:rsidRPr="006230E5">
        <w:rPr>
          <w:rFonts w:ascii="Tahoma" w:hAnsi="Tahoma" w:cs="Tahoma"/>
          <w:sz w:val="22"/>
          <w:szCs w:val="22"/>
        </w:rPr>
        <w:t>ne yöndedir?</w:t>
      </w:r>
      <w:r w:rsidRPr="006230E5">
        <w:rPr>
          <w:rFonts w:ascii="Tahoma" w:hAnsi="Tahoma" w:cs="Tahoma"/>
          <w:sz w:val="22"/>
          <w:szCs w:val="22"/>
        </w:rPr>
        <w:t>”</w:t>
      </w:r>
      <w:r w:rsidR="0083655D" w:rsidRPr="006230E5">
        <w:rPr>
          <w:rFonts w:ascii="Tahoma" w:hAnsi="Tahoma" w:cs="Tahoma"/>
          <w:sz w:val="22"/>
          <w:szCs w:val="22"/>
        </w:rPr>
        <w:t xml:space="preserve"> </w:t>
      </w:r>
      <w:r w:rsidRPr="006230E5">
        <w:rPr>
          <w:rFonts w:ascii="Tahoma" w:hAnsi="Tahoma" w:cs="Tahoma"/>
          <w:sz w:val="22"/>
          <w:szCs w:val="22"/>
        </w:rPr>
        <w:t>d</w:t>
      </w:r>
      <w:r w:rsidR="0083655D" w:rsidRPr="006230E5">
        <w:rPr>
          <w:rFonts w:ascii="Tahoma" w:hAnsi="Tahoma" w:cs="Tahoma"/>
          <w:sz w:val="22"/>
          <w:szCs w:val="22"/>
        </w:rPr>
        <w:t>iye yazarak sormuş. Milli onur ve fazilette bulunan ak yüzünü ve pak alnını, görevini başaranlara mahsus güzelliklerle huzur-u Peygambere çevirmiş ve kalbindeki şehitliği dille anlatmaya takati olmadığından</w:t>
      </w:r>
      <w:r w:rsidR="00105951">
        <w:rPr>
          <w:rFonts w:ascii="Tahoma" w:hAnsi="Tahoma" w:cs="Tahoma"/>
          <w:sz w:val="22"/>
          <w:szCs w:val="22"/>
        </w:rPr>
        <w:t>,</w:t>
      </w:r>
      <w:r w:rsidR="0083655D" w:rsidRPr="006230E5">
        <w:rPr>
          <w:rFonts w:ascii="Tahoma" w:hAnsi="Tahoma" w:cs="Tahoma"/>
          <w:sz w:val="22"/>
          <w:szCs w:val="22"/>
        </w:rPr>
        <w:t xml:space="preserve"> kana bulanan zarfın ortasına okunaklı bir şekilde kelime-i şehadeti yazmış. Sonra bu büyük asker</w:t>
      </w:r>
      <w:r w:rsidR="00105951">
        <w:rPr>
          <w:rFonts w:ascii="Tahoma" w:hAnsi="Tahoma" w:cs="Tahoma"/>
          <w:sz w:val="22"/>
          <w:szCs w:val="22"/>
        </w:rPr>
        <w:t>,</w:t>
      </w:r>
      <w:r w:rsidR="0083655D" w:rsidRPr="006230E5">
        <w:rPr>
          <w:rFonts w:ascii="Tahoma" w:hAnsi="Tahoma" w:cs="Tahoma"/>
          <w:sz w:val="22"/>
          <w:szCs w:val="22"/>
        </w:rPr>
        <w:t xml:space="preserve"> bölüğüne son sözü söylemek isteyerek, dermanı kalmadığı için aynı zarfın üç yerine </w:t>
      </w:r>
      <w:r w:rsidRPr="006230E5">
        <w:rPr>
          <w:rFonts w:ascii="Tahoma" w:hAnsi="Tahoma" w:cs="Tahoma"/>
          <w:sz w:val="22"/>
          <w:szCs w:val="22"/>
        </w:rPr>
        <w:t xml:space="preserve">‘Bölük </w:t>
      </w:r>
      <w:r w:rsidR="0083655D" w:rsidRPr="006230E5">
        <w:rPr>
          <w:rFonts w:ascii="Tahoma" w:hAnsi="Tahoma" w:cs="Tahoma"/>
          <w:sz w:val="22"/>
          <w:szCs w:val="22"/>
        </w:rPr>
        <w:t>intikamımı alsın</w:t>
      </w:r>
      <w:r w:rsidRPr="006230E5">
        <w:rPr>
          <w:rFonts w:ascii="Tahoma" w:hAnsi="Tahoma" w:cs="Tahoma"/>
          <w:sz w:val="22"/>
          <w:szCs w:val="22"/>
        </w:rPr>
        <w:t>’</w:t>
      </w:r>
      <w:r w:rsidR="0083655D" w:rsidRPr="006230E5">
        <w:rPr>
          <w:rFonts w:ascii="Tahoma" w:hAnsi="Tahoma" w:cs="Tahoma"/>
          <w:sz w:val="22"/>
          <w:szCs w:val="22"/>
        </w:rPr>
        <w:t xml:space="preserve"> cümlesini yazarak ikisini imzalamış, üçüncüsünü i</w:t>
      </w:r>
      <w:r w:rsidRPr="006230E5">
        <w:rPr>
          <w:rFonts w:ascii="Tahoma" w:hAnsi="Tahoma" w:cs="Tahoma"/>
          <w:sz w:val="22"/>
          <w:szCs w:val="22"/>
        </w:rPr>
        <w:t>mzalamadan son nefesini vermiş.” dedi.</w:t>
      </w:r>
    </w:p>
    <w:p w:rsidR="003000B3" w:rsidRPr="006230E5" w:rsidRDefault="003000B3" w:rsidP="003000B3">
      <w:pPr>
        <w:pStyle w:val="ListeParagraf"/>
        <w:spacing w:after="20" w:afterAutospacing="0"/>
        <w:ind w:left="357"/>
        <w:contextualSpacing/>
        <w:jc w:val="both"/>
        <w:rPr>
          <w:rFonts w:ascii="Tahoma" w:hAnsi="Tahoma" w:cs="Tahoma"/>
          <w:sz w:val="22"/>
          <w:szCs w:val="22"/>
        </w:rPr>
      </w:pPr>
    </w:p>
    <w:p w:rsidR="003000B3" w:rsidRDefault="003000B3" w:rsidP="003000B3">
      <w:pPr>
        <w:pStyle w:val="ListeParagraf"/>
        <w:spacing w:after="20" w:afterAutospacing="0"/>
        <w:ind w:left="357"/>
        <w:contextualSpacing/>
        <w:jc w:val="both"/>
        <w:rPr>
          <w:rFonts w:ascii="Tahoma" w:hAnsi="Tahoma" w:cs="Tahoma"/>
          <w:sz w:val="22"/>
          <w:szCs w:val="22"/>
        </w:rPr>
      </w:pPr>
      <w:r w:rsidRPr="00105951">
        <w:rPr>
          <w:rFonts w:ascii="Tahoma" w:hAnsi="Tahoma" w:cs="Tahoma"/>
          <w:sz w:val="22"/>
          <w:szCs w:val="22"/>
        </w:rPr>
        <w:t>Ş</w:t>
      </w:r>
      <w:r w:rsidR="0083655D" w:rsidRPr="00105951">
        <w:rPr>
          <w:rFonts w:ascii="Tahoma" w:hAnsi="Tahoma" w:cs="Tahoma"/>
          <w:sz w:val="22"/>
          <w:szCs w:val="22"/>
        </w:rPr>
        <w:t xml:space="preserve">ehitlerin, Çanakkale’de, </w:t>
      </w:r>
      <w:proofErr w:type="spellStart"/>
      <w:r w:rsidR="0083655D" w:rsidRPr="00105951">
        <w:rPr>
          <w:rFonts w:ascii="Tahoma" w:hAnsi="Tahoma" w:cs="Tahoma"/>
          <w:sz w:val="22"/>
          <w:szCs w:val="22"/>
        </w:rPr>
        <w:t>Kutü’l-Amare’de</w:t>
      </w:r>
      <w:proofErr w:type="spellEnd"/>
      <w:r w:rsidR="0083655D" w:rsidRPr="00105951">
        <w:rPr>
          <w:rFonts w:ascii="Tahoma" w:hAnsi="Tahoma" w:cs="Tahoma"/>
          <w:sz w:val="22"/>
          <w:szCs w:val="22"/>
        </w:rPr>
        <w:t xml:space="preserve"> </w:t>
      </w:r>
      <w:r w:rsidR="006230E5" w:rsidRPr="00105951">
        <w:rPr>
          <w:rFonts w:ascii="Tahoma" w:hAnsi="Tahoma" w:cs="Tahoma"/>
          <w:sz w:val="22"/>
          <w:szCs w:val="22"/>
        </w:rPr>
        <w:t>verdikleri mesajlardan OSTİM</w:t>
      </w:r>
      <w:r w:rsidR="0083655D" w:rsidRPr="00105951">
        <w:rPr>
          <w:rFonts w:ascii="Tahoma" w:hAnsi="Tahoma" w:cs="Tahoma"/>
          <w:sz w:val="22"/>
          <w:szCs w:val="22"/>
        </w:rPr>
        <w:t xml:space="preserve"> camia</w:t>
      </w:r>
      <w:r w:rsidR="006230E5" w:rsidRPr="00105951">
        <w:rPr>
          <w:rFonts w:ascii="Tahoma" w:hAnsi="Tahoma" w:cs="Tahoma"/>
          <w:sz w:val="22"/>
          <w:szCs w:val="22"/>
        </w:rPr>
        <w:t xml:space="preserve">sı açısından </w:t>
      </w:r>
      <w:r w:rsidR="0083655D" w:rsidRPr="00105951">
        <w:rPr>
          <w:rFonts w:ascii="Tahoma" w:hAnsi="Tahoma" w:cs="Tahoma"/>
          <w:sz w:val="22"/>
          <w:szCs w:val="22"/>
        </w:rPr>
        <w:t>sonuç ç</w:t>
      </w:r>
      <w:r w:rsidR="00105951">
        <w:rPr>
          <w:rFonts w:ascii="Tahoma" w:hAnsi="Tahoma" w:cs="Tahoma"/>
          <w:sz w:val="22"/>
          <w:szCs w:val="22"/>
        </w:rPr>
        <w:t xml:space="preserve">ıkardıklarını </w:t>
      </w:r>
      <w:r w:rsidRPr="00105951">
        <w:rPr>
          <w:rFonts w:ascii="Tahoma" w:hAnsi="Tahoma" w:cs="Tahoma"/>
          <w:sz w:val="22"/>
          <w:szCs w:val="22"/>
        </w:rPr>
        <w:t xml:space="preserve">bildiren </w:t>
      </w:r>
      <w:r w:rsidR="00105951">
        <w:rPr>
          <w:rFonts w:ascii="Tahoma" w:hAnsi="Tahoma" w:cs="Tahoma"/>
          <w:sz w:val="22"/>
          <w:szCs w:val="22"/>
        </w:rPr>
        <w:t>Başkan Aydın</w:t>
      </w:r>
      <w:r w:rsidRPr="00105951">
        <w:rPr>
          <w:rFonts w:ascii="Tahoma" w:hAnsi="Tahoma" w:cs="Tahoma"/>
          <w:sz w:val="22"/>
          <w:szCs w:val="22"/>
        </w:rPr>
        <w:t xml:space="preserve"> sözlerini, “</w:t>
      </w:r>
      <w:r w:rsidR="0083655D" w:rsidRPr="00105951">
        <w:rPr>
          <w:rFonts w:ascii="Tahoma" w:hAnsi="Tahoma" w:cs="Tahoma"/>
          <w:sz w:val="22"/>
          <w:szCs w:val="22"/>
        </w:rPr>
        <w:t>Bilim üretmeliyiz, teknoloji üretmeliyiz. Üretim yapmalıyız, ihracat yapmalıyız ve h</w:t>
      </w:r>
      <w:r w:rsidRPr="00105951">
        <w:rPr>
          <w:rFonts w:ascii="Tahoma" w:hAnsi="Tahoma" w:cs="Tahoma"/>
          <w:sz w:val="22"/>
          <w:szCs w:val="22"/>
        </w:rPr>
        <w:t>ep beraber seferber olmalıyız. B</w:t>
      </w:r>
      <w:r w:rsidR="0083655D" w:rsidRPr="00105951">
        <w:rPr>
          <w:rFonts w:ascii="Tahoma" w:hAnsi="Tahoma" w:cs="Tahoma"/>
          <w:sz w:val="22"/>
          <w:szCs w:val="22"/>
        </w:rPr>
        <w:t>u ülkeyi yeniden imar etmek, mamur etmek için devletimizin yanında durarak bu mücadeleyi ve şehitlerin bıraktığı mirasın hakkını vermeliyiz. Bize düşen bu, biz OSTİM olarak bu mesajı algılayan bir kesimiz. Bunun arkasındayız.</w:t>
      </w:r>
      <w:r w:rsidR="004448B1" w:rsidRPr="00105951">
        <w:rPr>
          <w:rFonts w:ascii="Tahoma" w:hAnsi="Tahoma" w:cs="Tahoma"/>
          <w:sz w:val="22"/>
          <w:szCs w:val="22"/>
        </w:rPr>
        <w:t xml:space="preserve">” </w:t>
      </w:r>
      <w:r w:rsidR="0083655D" w:rsidRPr="00105951">
        <w:rPr>
          <w:rFonts w:ascii="Tahoma" w:hAnsi="Tahoma" w:cs="Tahoma"/>
          <w:sz w:val="22"/>
          <w:szCs w:val="22"/>
        </w:rPr>
        <w:t xml:space="preserve"> </w:t>
      </w:r>
      <w:r w:rsidR="004448B1" w:rsidRPr="00105951">
        <w:rPr>
          <w:rFonts w:ascii="Tahoma" w:hAnsi="Tahoma" w:cs="Tahoma"/>
          <w:sz w:val="22"/>
          <w:szCs w:val="22"/>
        </w:rPr>
        <w:t>diyerek tamamladı.</w:t>
      </w:r>
      <w:r w:rsidR="004448B1">
        <w:rPr>
          <w:rFonts w:ascii="Tahoma" w:hAnsi="Tahoma" w:cs="Tahoma"/>
          <w:sz w:val="22"/>
          <w:szCs w:val="22"/>
        </w:rPr>
        <w:t xml:space="preserve"> </w:t>
      </w:r>
    </w:p>
    <w:p w:rsidR="004448B1" w:rsidRPr="006230E5" w:rsidRDefault="004448B1" w:rsidP="003000B3">
      <w:pPr>
        <w:pStyle w:val="ListeParagraf"/>
        <w:spacing w:after="20" w:afterAutospacing="0"/>
        <w:ind w:left="357"/>
        <w:contextualSpacing/>
        <w:jc w:val="both"/>
        <w:rPr>
          <w:rFonts w:ascii="Tahoma" w:hAnsi="Tahoma" w:cs="Tahoma"/>
          <w:sz w:val="22"/>
          <w:szCs w:val="22"/>
        </w:rPr>
      </w:pPr>
    </w:p>
    <w:p w:rsidR="006230E5" w:rsidRDefault="006230E5" w:rsidP="003000B3">
      <w:pPr>
        <w:pStyle w:val="ListeParagraf"/>
        <w:spacing w:after="20" w:afterAutospacing="0"/>
        <w:ind w:left="357"/>
        <w:contextualSpacing/>
        <w:jc w:val="both"/>
        <w:rPr>
          <w:rFonts w:ascii="Tahoma" w:hAnsi="Tahoma" w:cs="Tahoma"/>
          <w:b/>
          <w:sz w:val="22"/>
          <w:szCs w:val="22"/>
        </w:rPr>
      </w:pPr>
    </w:p>
    <w:p w:rsidR="006230E5" w:rsidRDefault="006230E5" w:rsidP="003000B3">
      <w:pPr>
        <w:pStyle w:val="ListeParagraf"/>
        <w:spacing w:after="20" w:afterAutospacing="0"/>
        <w:ind w:left="357"/>
        <w:contextualSpacing/>
        <w:jc w:val="both"/>
        <w:rPr>
          <w:rFonts w:ascii="Tahoma" w:hAnsi="Tahoma" w:cs="Tahoma"/>
          <w:b/>
          <w:sz w:val="22"/>
          <w:szCs w:val="22"/>
        </w:rPr>
      </w:pPr>
    </w:p>
    <w:p w:rsidR="006230E5" w:rsidRDefault="006230E5" w:rsidP="003000B3">
      <w:pPr>
        <w:pStyle w:val="ListeParagraf"/>
        <w:spacing w:after="20" w:afterAutospacing="0"/>
        <w:ind w:left="357"/>
        <w:contextualSpacing/>
        <w:jc w:val="both"/>
        <w:rPr>
          <w:rFonts w:ascii="Tahoma" w:hAnsi="Tahoma" w:cs="Tahoma"/>
          <w:b/>
          <w:sz w:val="22"/>
          <w:szCs w:val="22"/>
        </w:rPr>
      </w:pPr>
    </w:p>
    <w:p w:rsidR="006230E5" w:rsidRDefault="006230E5" w:rsidP="003000B3">
      <w:pPr>
        <w:pStyle w:val="ListeParagraf"/>
        <w:spacing w:after="20" w:afterAutospacing="0"/>
        <w:ind w:left="357"/>
        <w:contextualSpacing/>
        <w:jc w:val="both"/>
        <w:rPr>
          <w:rFonts w:ascii="Tahoma" w:hAnsi="Tahoma" w:cs="Tahoma"/>
          <w:b/>
          <w:sz w:val="22"/>
          <w:szCs w:val="22"/>
        </w:rPr>
      </w:pPr>
    </w:p>
    <w:p w:rsidR="006230E5" w:rsidRPr="006230E5" w:rsidRDefault="003000B3" w:rsidP="003000B3">
      <w:pPr>
        <w:pStyle w:val="ListeParagraf"/>
        <w:spacing w:after="20" w:afterAutospacing="0"/>
        <w:ind w:left="357"/>
        <w:contextualSpacing/>
        <w:jc w:val="both"/>
        <w:rPr>
          <w:rFonts w:ascii="Tahoma" w:hAnsi="Tahoma" w:cs="Tahoma"/>
          <w:sz w:val="22"/>
          <w:szCs w:val="22"/>
        </w:rPr>
      </w:pPr>
      <w:r w:rsidRPr="006230E5">
        <w:rPr>
          <w:rFonts w:ascii="Tahoma" w:hAnsi="Tahoma" w:cs="Tahoma"/>
          <w:b/>
          <w:sz w:val="22"/>
          <w:szCs w:val="22"/>
        </w:rPr>
        <w:t>Yıldırım Beyazıt Üniversitesi Rektörü Prof. Dr. Metin Doğan</w:t>
      </w:r>
      <w:r w:rsidRPr="006230E5">
        <w:rPr>
          <w:rFonts w:ascii="Tahoma" w:hAnsi="Tahoma" w:cs="Tahoma"/>
          <w:sz w:val="22"/>
          <w:szCs w:val="22"/>
        </w:rPr>
        <w:t xml:space="preserve"> d</w:t>
      </w:r>
      <w:r w:rsidR="006230E5" w:rsidRPr="006230E5">
        <w:rPr>
          <w:rFonts w:ascii="Tahoma" w:hAnsi="Tahoma" w:cs="Tahoma"/>
          <w:sz w:val="22"/>
          <w:szCs w:val="22"/>
        </w:rPr>
        <w:t>a yap</w:t>
      </w:r>
      <w:r w:rsidRPr="006230E5">
        <w:rPr>
          <w:rFonts w:ascii="Tahoma" w:hAnsi="Tahoma" w:cs="Tahoma"/>
          <w:sz w:val="22"/>
          <w:szCs w:val="22"/>
        </w:rPr>
        <w:t>tığı konuşmada</w:t>
      </w:r>
      <w:r w:rsidR="006230E5" w:rsidRPr="006230E5">
        <w:rPr>
          <w:rFonts w:ascii="Tahoma" w:hAnsi="Tahoma" w:cs="Tahoma"/>
          <w:sz w:val="22"/>
          <w:szCs w:val="22"/>
        </w:rPr>
        <w:t>;</w:t>
      </w:r>
      <w:r w:rsidRPr="006230E5">
        <w:rPr>
          <w:rFonts w:ascii="Tahoma" w:hAnsi="Tahoma" w:cs="Tahoma"/>
          <w:sz w:val="22"/>
          <w:szCs w:val="22"/>
        </w:rPr>
        <w:t xml:space="preserve"> üniversiteler ve sanayiciler bir araya geler</w:t>
      </w:r>
      <w:r w:rsidR="006230E5" w:rsidRPr="006230E5">
        <w:rPr>
          <w:rFonts w:ascii="Tahoma" w:hAnsi="Tahoma" w:cs="Tahoma"/>
          <w:sz w:val="22"/>
          <w:szCs w:val="22"/>
        </w:rPr>
        <w:t>ek, milli ve manevi değerler</w:t>
      </w:r>
      <w:r w:rsidRPr="006230E5">
        <w:rPr>
          <w:rFonts w:ascii="Tahoma" w:hAnsi="Tahoma" w:cs="Tahoma"/>
          <w:sz w:val="22"/>
          <w:szCs w:val="22"/>
        </w:rPr>
        <w:t xml:space="preserve">i yükselterek, bilim sanayi ve teknoloji üreterek bu </w:t>
      </w:r>
      <w:r w:rsidR="006230E5" w:rsidRPr="006230E5">
        <w:rPr>
          <w:rFonts w:ascii="Tahoma" w:hAnsi="Tahoma" w:cs="Tahoma"/>
          <w:sz w:val="22"/>
          <w:szCs w:val="22"/>
        </w:rPr>
        <w:t>çabaya destek vereceklerini bildirdi.</w:t>
      </w:r>
    </w:p>
    <w:p w:rsidR="006230E5" w:rsidRPr="006230E5" w:rsidRDefault="006230E5" w:rsidP="003000B3">
      <w:pPr>
        <w:pStyle w:val="ListeParagraf"/>
        <w:spacing w:after="20" w:afterAutospacing="0"/>
        <w:ind w:left="357"/>
        <w:contextualSpacing/>
        <w:jc w:val="both"/>
        <w:rPr>
          <w:rFonts w:ascii="Tahoma" w:hAnsi="Tahoma" w:cs="Tahoma"/>
          <w:sz w:val="22"/>
          <w:szCs w:val="22"/>
        </w:rPr>
      </w:pPr>
    </w:p>
    <w:p w:rsidR="003000B3" w:rsidRPr="006230E5" w:rsidRDefault="00B147F5" w:rsidP="003000B3">
      <w:pPr>
        <w:pStyle w:val="ListeParagraf"/>
        <w:spacing w:after="20" w:afterAutospacing="0"/>
        <w:ind w:left="357"/>
        <w:contextualSpacing/>
        <w:jc w:val="both"/>
        <w:rPr>
          <w:rFonts w:ascii="Tahoma" w:hAnsi="Tahoma" w:cs="Tahoma"/>
          <w:sz w:val="22"/>
          <w:szCs w:val="22"/>
        </w:rPr>
      </w:pPr>
      <w:r>
        <w:rPr>
          <w:rFonts w:ascii="Tahoma" w:hAnsi="Tahoma" w:cs="Tahoma"/>
          <w:sz w:val="22"/>
          <w:szCs w:val="22"/>
        </w:rPr>
        <w:t xml:space="preserve">Programda OSTİM Tasavvuf Musikisi Korosu’nun </w:t>
      </w:r>
      <w:r w:rsidR="000D35C7">
        <w:rPr>
          <w:rFonts w:ascii="Tahoma" w:hAnsi="Tahoma" w:cs="Tahoma"/>
          <w:sz w:val="22"/>
          <w:szCs w:val="22"/>
        </w:rPr>
        <w:t xml:space="preserve">konseri </w:t>
      </w:r>
      <w:r>
        <w:rPr>
          <w:rFonts w:ascii="Tahoma" w:hAnsi="Tahoma" w:cs="Tahoma"/>
          <w:sz w:val="22"/>
          <w:szCs w:val="22"/>
        </w:rPr>
        <w:t>büyük alkış aldı. İftarın</w:t>
      </w:r>
      <w:r w:rsidR="006230E5" w:rsidRPr="006230E5">
        <w:rPr>
          <w:rFonts w:ascii="Tahoma" w:hAnsi="Tahoma" w:cs="Tahoma"/>
          <w:sz w:val="22"/>
          <w:szCs w:val="22"/>
        </w:rPr>
        <w:t xml:space="preserve"> sonunda konuklara Türkiye Bilimler Akademisi yayınlarından ‘100. Yılında </w:t>
      </w:r>
      <w:proofErr w:type="spellStart"/>
      <w:r w:rsidR="006230E5" w:rsidRPr="006230E5">
        <w:rPr>
          <w:rFonts w:ascii="Tahoma" w:hAnsi="Tahoma" w:cs="Tahoma"/>
          <w:sz w:val="22"/>
          <w:szCs w:val="22"/>
        </w:rPr>
        <w:t>Kutü’l</w:t>
      </w:r>
      <w:proofErr w:type="spellEnd"/>
      <w:r w:rsidR="006230E5" w:rsidRPr="006230E5">
        <w:rPr>
          <w:rFonts w:ascii="Tahoma" w:hAnsi="Tahoma" w:cs="Tahoma"/>
          <w:sz w:val="22"/>
          <w:szCs w:val="22"/>
        </w:rPr>
        <w:t xml:space="preserve"> </w:t>
      </w:r>
      <w:proofErr w:type="spellStart"/>
      <w:r w:rsidR="006230E5" w:rsidRPr="006230E5">
        <w:rPr>
          <w:rFonts w:ascii="Tahoma" w:hAnsi="Tahoma" w:cs="Tahoma"/>
          <w:sz w:val="22"/>
          <w:szCs w:val="22"/>
        </w:rPr>
        <w:t>Amare</w:t>
      </w:r>
      <w:proofErr w:type="spellEnd"/>
      <w:r w:rsidR="006230E5" w:rsidRPr="006230E5">
        <w:rPr>
          <w:rFonts w:ascii="Tahoma" w:hAnsi="Tahoma" w:cs="Tahoma"/>
          <w:sz w:val="22"/>
          <w:szCs w:val="22"/>
        </w:rPr>
        <w:t xml:space="preserve"> Zaferi’ kitapçığı armağan edildi.</w:t>
      </w:r>
    </w:p>
    <w:p w:rsidR="00D07572" w:rsidRDefault="00D07572" w:rsidP="006230E5">
      <w:pPr>
        <w:spacing w:after="20" w:line="240" w:lineRule="auto"/>
        <w:ind w:left="357"/>
        <w:jc w:val="both"/>
        <w:rPr>
          <w:rFonts w:ascii="Tahoma" w:hAnsi="Tahoma" w:cs="Tahoma"/>
          <w:b/>
        </w:rPr>
      </w:pPr>
      <w:bookmarkStart w:id="0" w:name="_GoBack"/>
      <w:bookmarkEnd w:id="0"/>
    </w:p>
    <w:p w:rsidR="009C4279" w:rsidRPr="006230E5" w:rsidRDefault="009C4279" w:rsidP="006230E5">
      <w:pPr>
        <w:spacing w:after="20" w:line="240" w:lineRule="auto"/>
        <w:ind w:left="357"/>
        <w:jc w:val="both"/>
        <w:rPr>
          <w:rFonts w:ascii="Tahoma" w:hAnsi="Tahoma" w:cs="Tahoma"/>
          <w:b/>
        </w:rPr>
      </w:pPr>
      <w:r w:rsidRPr="006230E5">
        <w:rPr>
          <w:rFonts w:ascii="Tahoma" w:hAnsi="Tahoma" w:cs="Tahoma"/>
          <w:b/>
        </w:rPr>
        <w:t>Saygılarımızla,</w:t>
      </w:r>
    </w:p>
    <w:p w:rsidR="00303AF5" w:rsidRPr="006230E5" w:rsidRDefault="00303AF5" w:rsidP="006230E5">
      <w:pPr>
        <w:spacing w:after="20" w:line="240" w:lineRule="auto"/>
        <w:ind w:left="357"/>
        <w:jc w:val="both"/>
        <w:rPr>
          <w:rFonts w:ascii="Tahoma" w:hAnsi="Tahoma" w:cs="Tahoma"/>
          <w:b/>
        </w:rPr>
      </w:pPr>
    </w:p>
    <w:p w:rsidR="009C4279" w:rsidRPr="006230E5" w:rsidRDefault="009C4279" w:rsidP="006230E5">
      <w:pPr>
        <w:spacing w:after="20" w:line="240" w:lineRule="auto"/>
        <w:ind w:left="357"/>
        <w:jc w:val="both"/>
        <w:rPr>
          <w:rFonts w:ascii="Tahoma" w:hAnsi="Tahoma" w:cs="Tahoma"/>
          <w:b/>
        </w:rPr>
      </w:pPr>
      <w:r w:rsidRPr="006230E5">
        <w:rPr>
          <w:rFonts w:ascii="Tahoma" w:hAnsi="Tahoma" w:cs="Tahoma"/>
          <w:b/>
        </w:rPr>
        <w:t xml:space="preserve">OSTİM </w:t>
      </w:r>
    </w:p>
    <w:p w:rsidR="00E84B75" w:rsidRPr="006230E5" w:rsidRDefault="00E84B75" w:rsidP="006230E5">
      <w:pPr>
        <w:spacing w:after="20" w:line="240" w:lineRule="auto"/>
        <w:ind w:left="357"/>
        <w:jc w:val="both"/>
        <w:rPr>
          <w:rFonts w:ascii="Tahoma" w:hAnsi="Tahoma" w:cs="Tahoma"/>
          <w:b/>
        </w:rPr>
      </w:pPr>
      <w:r w:rsidRPr="006230E5">
        <w:rPr>
          <w:rFonts w:ascii="Tahoma" w:hAnsi="Tahoma" w:cs="Tahoma"/>
          <w:b/>
        </w:rPr>
        <w:t>B</w:t>
      </w:r>
      <w:r w:rsidR="009C4279" w:rsidRPr="006230E5">
        <w:rPr>
          <w:rFonts w:ascii="Tahoma" w:hAnsi="Tahoma" w:cs="Tahoma"/>
          <w:b/>
        </w:rPr>
        <w:t xml:space="preserve">asın ve </w:t>
      </w:r>
      <w:r w:rsidRPr="006230E5">
        <w:rPr>
          <w:rFonts w:ascii="Tahoma" w:hAnsi="Tahoma" w:cs="Tahoma"/>
          <w:b/>
        </w:rPr>
        <w:t>H</w:t>
      </w:r>
      <w:r w:rsidR="009C4279" w:rsidRPr="006230E5">
        <w:rPr>
          <w:rFonts w:ascii="Tahoma" w:hAnsi="Tahoma" w:cs="Tahoma"/>
          <w:b/>
        </w:rPr>
        <w:t>alkla İlişkiler Müdürlüğü</w:t>
      </w:r>
    </w:p>
    <w:sectPr w:rsidR="00E84B75" w:rsidRPr="006230E5" w:rsidSect="00EF358E">
      <w:headerReference w:type="default" r:id="rId9"/>
      <w:footerReference w:type="default" r:id="rId10"/>
      <w:type w:val="continuous"/>
      <w:pgSz w:w="11906" w:h="16838"/>
      <w:pgMar w:top="1418"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CBB" w:rsidRDefault="00A67CBB" w:rsidP="002F24CD">
      <w:pPr>
        <w:spacing w:after="0" w:line="240" w:lineRule="auto"/>
      </w:pPr>
      <w:r>
        <w:separator/>
      </w:r>
    </w:p>
  </w:endnote>
  <w:endnote w:type="continuationSeparator" w:id="0">
    <w:p w:rsidR="00A67CBB" w:rsidRDefault="00A67CBB" w:rsidP="002F2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35B" w:rsidRPr="000C636A" w:rsidRDefault="00A67CBB" w:rsidP="00BF235B">
    <w:pPr>
      <w:pStyle w:val="Altbilgi"/>
      <w:pBdr>
        <w:top w:val="thinThickSmallGap" w:sz="24" w:space="1" w:color="622423" w:themeColor="accent2" w:themeShade="7F"/>
      </w:pBdr>
      <w:rPr>
        <w:rFonts w:ascii="Arial" w:hAnsi="Arial" w:cs="Arial"/>
        <w:b/>
        <w:sz w:val="16"/>
        <w:szCs w:val="16"/>
      </w:rPr>
    </w:pPr>
    <w:sdt>
      <w:sdtPr>
        <w:rPr>
          <w:rFonts w:ascii="Arial" w:hAnsi="Arial" w:cs="Arial"/>
          <w:sz w:val="16"/>
          <w:szCs w:val="16"/>
        </w:rPr>
        <w:alias w:val="Şirket"/>
        <w:id w:val="8043053"/>
        <w:dataBinding w:prefixMappings="xmlns:ns0='http://schemas.openxmlformats.org/officeDocument/2006/extended-properties'" w:xpath="/ns0:Properties[1]/ns0:Company[1]" w:storeItemID="{6668398D-A668-4E3E-A5EB-62B293D839F1}"/>
        <w:text/>
      </w:sdtPr>
      <w:sdtEndPr/>
      <w:sdtContent>
        <w:r w:rsidR="00BF235B" w:rsidRPr="000C636A">
          <w:rPr>
            <w:rFonts w:ascii="Arial" w:hAnsi="Arial" w:cs="Arial"/>
            <w:sz w:val="16"/>
            <w:szCs w:val="16"/>
          </w:rPr>
          <w:t>OSTİM Basın ve Halkla İlişkiler Müdürlüğü                                                                                                                                                                                                                       100. Yıl Bulvarı No: 101/</w:t>
        </w:r>
        <w:proofErr w:type="gramStart"/>
        <w:r w:rsidR="00BF235B" w:rsidRPr="000C636A">
          <w:rPr>
            <w:rFonts w:ascii="Arial" w:hAnsi="Arial" w:cs="Arial"/>
            <w:sz w:val="16"/>
            <w:szCs w:val="16"/>
          </w:rPr>
          <w:t>A    OSTİM</w:t>
        </w:r>
        <w:proofErr w:type="gramEnd"/>
        <w:r w:rsidR="00BF235B" w:rsidRPr="000C636A">
          <w:rPr>
            <w:rFonts w:ascii="Arial" w:hAnsi="Arial" w:cs="Arial"/>
            <w:sz w:val="16"/>
            <w:szCs w:val="16"/>
          </w:rPr>
          <w:t>/ANKARA                                                                                                                                                                                                                       Tel: (0312) 385 50 90 (1300)                                                                                                                                                                                                                                                           E-posta: korhan@ostim.com.tr</w:t>
        </w:r>
      </w:sdtContent>
    </w:sdt>
    <w:r w:rsidR="00BF235B" w:rsidRPr="000C636A">
      <w:rPr>
        <w:rFonts w:ascii="Tahoma" w:hAnsi="Tahoma" w:cs="Tahoma"/>
        <w:sz w:val="16"/>
        <w:szCs w:val="16"/>
      </w:rPr>
      <w:t xml:space="preserve">   </w:t>
    </w:r>
    <w:r w:rsidR="00BF235B" w:rsidRPr="000C636A">
      <w:rPr>
        <w:rFonts w:asciiTheme="majorHAnsi" w:hAnsiTheme="majorHAnsi"/>
        <w:sz w:val="16"/>
        <w:szCs w:val="16"/>
      </w:rPr>
      <w:ptab w:relativeTo="margin" w:alignment="right" w:leader="none"/>
    </w:r>
  </w:p>
  <w:p w:rsidR="00BF235B" w:rsidRPr="000C636A" w:rsidRDefault="00BF235B" w:rsidP="00BF235B">
    <w:pPr>
      <w:pStyle w:val="Altbilgi"/>
      <w:rPr>
        <w:sz w:val="16"/>
        <w:szCs w:val="16"/>
      </w:rPr>
    </w:pPr>
  </w:p>
  <w:p w:rsidR="00BF235B" w:rsidRPr="000C636A" w:rsidRDefault="00BF235B">
    <w:pPr>
      <w:pStyle w:val="Altbilgi"/>
      <w:rPr>
        <w:sz w:val="16"/>
        <w:szCs w:val="16"/>
      </w:rPr>
    </w:pPr>
  </w:p>
  <w:p w:rsidR="00BF235B" w:rsidRPr="000C636A" w:rsidRDefault="00BF235B">
    <w:pPr>
      <w:pStyle w:val="Altbilgi"/>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CBB" w:rsidRDefault="00A67CBB" w:rsidP="002F24CD">
      <w:pPr>
        <w:spacing w:after="0" w:line="240" w:lineRule="auto"/>
      </w:pPr>
      <w:r>
        <w:separator/>
      </w:r>
    </w:p>
  </w:footnote>
  <w:footnote w:type="continuationSeparator" w:id="0">
    <w:p w:rsidR="00A67CBB" w:rsidRDefault="00A67CBB" w:rsidP="002F24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AEE" w:rsidRDefault="00972AEE">
    <w:pPr>
      <w:pStyle w:val="stbilgi"/>
    </w:pPr>
    <w:r w:rsidRPr="00972AEE">
      <w:rPr>
        <w:noProof/>
      </w:rPr>
      <w:drawing>
        <wp:anchor distT="0" distB="0" distL="114300" distR="114300" simplePos="0" relativeHeight="251659264" behindDoc="1" locked="0" layoutInCell="1" allowOverlap="1" wp14:anchorId="67257C7F" wp14:editId="2425FEFD">
          <wp:simplePos x="0" y="0"/>
          <wp:positionH relativeFrom="column">
            <wp:posOffset>2595880</wp:posOffset>
          </wp:positionH>
          <wp:positionV relativeFrom="paragraph">
            <wp:posOffset>-290830</wp:posOffset>
          </wp:positionV>
          <wp:extent cx="1243965" cy="701675"/>
          <wp:effectExtent l="0" t="0" r="0" b="0"/>
          <wp:wrapTight wrapText="bothSides">
            <wp:wrapPolygon edited="0">
              <wp:start x="3639" y="4691"/>
              <wp:lineTo x="1985" y="7037"/>
              <wp:lineTo x="1323" y="14074"/>
              <wp:lineTo x="2977" y="17593"/>
              <wp:lineTo x="3308" y="17593"/>
              <wp:lineTo x="7608" y="17593"/>
              <wp:lineTo x="11247" y="17593"/>
              <wp:lineTo x="20839" y="15247"/>
              <wp:lineTo x="20839" y="8210"/>
              <wp:lineTo x="17531" y="5864"/>
              <wp:lineTo x="7277" y="4691"/>
              <wp:lineTo x="3639" y="4691"/>
            </wp:wrapPolygon>
          </wp:wrapTight>
          <wp:docPr id="2" name="Resim 40" descr="C:\Users\user\Documents\BASIN LİSTELERİ VE BASIN BÜLTENLERİ\BASINA GÖNDERİLEN HABER VE GÖRSELLER\Ekonomist Dergisi_Ağustos 2013\Küme Logoları\ostim-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user\Documents\BASIN LİSTELERİ VE BASIN BÜLTENLERİ\BASINA GÖNDERİLEN HABER VE GÖRSELLER\Ekonomist Dergisi_Ağustos 2013\Küme Logoları\ostim-logo.png"/>
                  <pic:cNvPicPr>
                    <a:picLocks noChangeAspect="1" noChangeArrowheads="1"/>
                  </pic:cNvPicPr>
                </pic:nvPicPr>
                <pic:blipFill>
                  <a:blip r:embed="rId1" cstate="print"/>
                  <a:srcRect/>
                  <a:stretch>
                    <a:fillRect/>
                  </a:stretch>
                </pic:blipFill>
                <pic:spPr bwMode="auto">
                  <a:xfrm>
                    <a:off x="0" y="0"/>
                    <a:ext cx="1243965" cy="7016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8.35pt;height:8.35pt" o:bullet="t">
        <v:imagedata r:id="rId1" o:title="BD10265_"/>
      </v:shape>
    </w:pict>
  </w:numPicBullet>
  <w:abstractNum w:abstractNumId="0">
    <w:nsid w:val="00934639"/>
    <w:multiLevelType w:val="hybridMultilevel"/>
    <w:tmpl w:val="62887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F11255"/>
    <w:multiLevelType w:val="hybridMultilevel"/>
    <w:tmpl w:val="DC68FBCC"/>
    <w:lvl w:ilvl="0" w:tplc="041F000F">
      <w:start w:val="1"/>
      <w:numFmt w:val="decimal"/>
      <w:lvlText w:val="%1."/>
      <w:lvlJc w:val="left"/>
      <w:pPr>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CEB3BF7"/>
    <w:multiLevelType w:val="hybridMultilevel"/>
    <w:tmpl w:val="026C38D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3">
    <w:nsid w:val="0CFD66D6"/>
    <w:multiLevelType w:val="hybridMultilevel"/>
    <w:tmpl w:val="CFD848DE"/>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0E7974C4"/>
    <w:multiLevelType w:val="hybridMultilevel"/>
    <w:tmpl w:val="A5566510"/>
    <w:lvl w:ilvl="0" w:tplc="A58804A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2C754BF7"/>
    <w:multiLevelType w:val="hybridMultilevel"/>
    <w:tmpl w:val="22EAB9D2"/>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C9D4AA5"/>
    <w:multiLevelType w:val="hybridMultilevel"/>
    <w:tmpl w:val="5274C41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7">
    <w:nsid w:val="2E5C3095"/>
    <w:multiLevelType w:val="hybridMultilevel"/>
    <w:tmpl w:val="F4FAD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5E06D8"/>
    <w:multiLevelType w:val="hybridMultilevel"/>
    <w:tmpl w:val="5790C55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32B7603E"/>
    <w:multiLevelType w:val="hybridMultilevel"/>
    <w:tmpl w:val="F72AC3F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3C427F58"/>
    <w:multiLevelType w:val="hybridMultilevel"/>
    <w:tmpl w:val="5EDA30B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0BB0BB3"/>
    <w:multiLevelType w:val="hybridMultilevel"/>
    <w:tmpl w:val="F7CE5E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1D71878"/>
    <w:multiLevelType w:val="hybridMultilevel"/>
    <w:tmpl w:val="D33EA4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781601D"/>
    <w:multiLevelType w:val="hybridMultilevel"/>
    <w:tmpl w:val="1F6A8BE6"/>
    <w:lvl w:ilvl="0" w:tplc="041F0005">
      <w:start w:val="1"/>
      <w:numFmt w:val="bullet"/>
      <w:lvlText w:val=""/>
      <w:lvlJc w:val="left"/>
      <w:pPr>
        <w:ind w:left="717" w:hanging="360"/>
      </w:pPr>
      <w:rPr>
        <w:rFonts w:ascii="Wingdings" w:hAnsi="Wingdings" w:hint="default"/>
      </w:rPr>
    </w:lvl>
    <w:lvl w:ilvl="1" w:tplc="041F0003">
      <w:start w:val="1"/>
      <w:numFmt w:val="decimal"/>
      <w:lvlText w:val="%2."/>
      <w:lvlJc w:val="left"/>
      <w:pPr>
        <w:tabs>
          <w:tab w:val="num" w:pos="1437"/>
        </w:tabs>
        <w:ind w:left="1437" w:hanging="360"/>
      </w:pPr>
    </w:lvl>
    <w:lvl w:ilvl="2" w:tplc="041F0005">
      <w:start w:val="1"/>
      <w:numFmt w:val="decimal"/>
      <w:lvlText w:val="%3."/>
      <w:lvlJc w:val="left"/>
      <w:pPr>
        <w:tabs>
          <w:tab w:val="num" w:pos="2157"/>
        </w:tabs>
        <w:ind w:left="2157" w:hanging="360"/>
      </w:pPr>
    </w:lvl>
    <w:lvl w:ilvl="3" w:tplc="041F0001">
      <w:start w:val="1"/>
      <w:numFmt w:val="decimal"/>
      <w:lvlText w:val="%4."/>
      <w:lvlJc w:val="left"/>
      <w:pPr>
        <w:tabs>
          <w:tab w:val="num" w:pos="2877"/>
        </w:tabs>
        <w:ind w:left="2877" w:hanging="360"/>
      </w:pPr>
    </w:lvl>
    <w:lvl w:ilvl="4" w:tplc="041F0003">
      <w:start w:val="1"/>
      <w:numFmt w:val="decimal"/>
      <w:lvlText w:val="%5."/>
      <w:lvlJc w:val="left"/>
      <w:pPr>
        <w:tabs>
          <w:tab w:val="num" w:pos="3597"/>
        </w:tabs>
        <w:ind w:left="3597" w:hanging="360"/>
      </w:pPr>
    </w:lvl>
    <w:lvl w:ilvl="5" w:tplc="041F0005">
      <w:start w:val="1"/>
      <w:numFmt w:val="decimal"/>
      <w:lvlText w:val="%6."/>
      <w:lvlJc w:val="left"/>
      <w:pPr>
        <w:tabs>
          <w:tab w:val="num" w:pos="4317"/>
        </w:tabs>
        <w:ind w:left="4317" w:hanging="360"/>
      </w:pPr>
    </w:lvl>
    <w:lvl w:ilvl="6" w:tplc="041F0001">
      <w:start w:val="1"/>
      <w:numFmt w:val="decimal"/>
      <w:lvlText w:val="%7."/>
      <w:lvlJc w:val="left"/>
      <w:pPr>
        <w:tabs>
          <w:tab w:val="num" w:pos="5037"/>
        </w:tabs>
        <w:ind w:left="5037" w:hanging="360"/>
      </w:pPr>
    </w:lvl>
    <w:lvl w:ilvl="7" w:tplc="041F0003">
      <w:start w:val="1"/>
      <w:numFmt w:val="decimal"/>
      <w:lvlText w:val="%8."/>
      <w:lvlJc w:val="left"/>
      <w:pPr>
        <w:tabs>
          <w:tab w:val="num" w:pos="5757"/>
        </w:tabs>
        <w:ind w:left="5757" w:hanging="360"/>
      </w:pPr>
    </w:lvl>
    <w:lvl w:ilvl="8" w:tplc="041F0005">
      <w:start w:val="1"/>
      <w:numFmt w:val="decimal"/>
      <w:lvlText w:val="%9."/>
      <w:lvlJc w:val="left"/>
      <w:pPr>
        <w:tabs>
          <w:tab w:val="num" w:pos="6477"/>
        </w:tabs>
        <w:ind w:left="6477" w:hanging="360"/>
      </w:pPr>
    </w:lvl>
  </w:abstractNum>
  <w:abstractNum w:abstractNumId="14">
    <w:nsid w:val="4E0973F8"/>
    <w:multiLevelType w:val="hybridMultilevel"/>
    <w:tmpl w:val="7EF2B26E"/>
    <w:lvl w:ilvl="0" w:tplc="BB428180">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5B726B57"/>
    <w:multiLevelType w:val="hybridMultilevel"/>
    <w:tmpl w:val="92705D76"/>
    <w:lvl w:ilvl="0" w:tplc="AC746850">
      <w:start w:val="1"/>
      <w:numFmt w:val="bullet"/>
      <w:lvlText w:val=""/>
      <w:lvlPicBulletId w:val="0"/>
      <w:lvlJc w:val="left"/>
      <w:pPr>
        <w:tabs>
          <w:tab w:val="num" w:pos="720"/>
        </w:tabs>
        <w:ind w:left="720" w:hanging="360"/>
      </w:pPr>
      <w:rPr>
        <w:rFonts w:ascii="Symbol" w:hAnsi="Symbol" w:hint="default"/>
        <w:color w:val="auto"/>
      </w:rPr>
    </w:lvl>
    <w:lvl w:ilvl="1" w:tplc="5F166442" w:tentative="1">
      <w:start w:val="1"/>
      <w:numFmt w:val="bullet"/>
      <w:lvlText w:val=""/>
      <w:lvlJc w:val="left"/>
      <w:pPr>
        <w:tabs>
          <w:tab w:val="num" w:pos="1440"/>
        </w:tabs>
        <w:ind w:left="1440" w:hanging="360"/>
      </w:pPr>
      <w:rPr>
        <w:rFonts w:ascii="Wingdings" w:hAnsi="Wingdings" w:hint="default"/>
      </w:rPr>
    </w:lvl>
    <w:lvl w:ilvl="2" w:tplc="D8A0F454" w:tentative="1">
      <w:start w:val="1"/>
      <w:numFmt w:val="bullet"/>
      <w:lvlText w:val=""/>
      <w:lvlJc w:val="left"/>
      <w:pPr>
        <w:tabs>
          <w:tab w:val="num" w:pos="2160"/>
        </w:tabs>
        <w:ind w:left="2160" w:hanging="360"/>
      </w:pPr>
      <w:rPr>
        <w:rFonts w:ascii="Wingdings" w:hAnsi="Wingdings" w:hint="default"/>
      </w:rPr>
    </w:lvl>
    <w:lvl w:ilvl="3" w:tplc="BF6285BC" w:tentative="1">
      <w:start w:val="1"/>
      <w:numFmt w:val="bullet"/>
      <w:lvlText w:val=""/>
      <w:lvlJc w:val="left"/>
      <w:pPr>
        <w:tabs>
          <w:tab w:val="num" w:pos="2880"/>
        </w:tabs>
        <w:ind w:left="2880" w:hanging="360"/>
      </w:pPr>
      <w:rPr>
        <w:rFonts w:ascii="Wingdings" w:hAnsi="Wingdings" w:hint="default"/>
      </w:rPr>
    </w:lvl>
    <w:lvl w:ilvl="4" w:tplc="ED58E564" w:tentative="1">
      <w:start w:val="1"/>
      <w:numFmt w:val="bullet"/>
      <w:lvlText w:val=""/>
      <w:lvlJc w:val="left"/>
      <w:pPr>
        <w:tabs>
          <w:tab w:val="num" w:pos="3600"/>
        </w:tabs>
        <w:ind w:left="3600" w:hanging="360"/>
      </w:pPr>
      <w:rPr>
        <w:rFonts w:ascii="Wingdings" w:hAnsi="Wingdings" w:hint="default"/>
      </w:rPr>
    </w:lvl>
    <w:lvl w:ilvl="5" w:tplc="E80CBF00" w:tentative="1">
      <w:start w:val="1"/>
      <w:numFmt w:val="bullet"/>
      <w:lvlText w:val=""/>
      <w:lvlJc w:val="left"/>
      <w:pPr>
        <w:tabs>
          <w:tab w:val="num" w:pos="4320"/>
        </w:tabs>
        <w:ind w:left="4320" w:hanging="360"/>
      </w:pPr>
      <w:rPr>
        <w:rFonts w:ascii="Wingdings" w:hAnsi="Wingdings" w:hint="default"/>
      </w:rPr>
    </w:lvl>
    <w:lvl w:ilvl="6" w:tplc="E3969BD8" w:tentative="1">
      <w:start w:val="1"/>
      <w:numFmt w:val="bullet"/>
      <w:lvlText w:val=""/>
      <w:lvlJc w:val="left"/>
      <w:pPr>
        <w:tabs>
          <w:tab w:val="num" w:pos="5040"/>
        </w:tabs>
        <w:ind w:left="5040" w:hanging="360"/>
      </w:pPr>
      <w:rPr>
        <w:rFonts w:ascii="Wingdings" w:hAnsi="Wingdings" w:hint="default"/>
      </w:rPr>
    </w:lvl>
    <w:lvl w:ilvl="7" w:tplc="389AB65A" w:tentative="1">
      <w:start w:val="1"/>
      <w:numFmt w:val="bullet"/>
      <w:lvlText w:val=""/>
      <w:lvlJc w:val="left"/>
      <w:pPr>
        <w:tabs>
          <w:tab w:val="num" w:pos="5760"/>
        </w:tabs>
        <w:ind w:left="5760" w:hanging="360"/>
      </w:pPr>
      <w:rPr>
        <w:rFonts w:ascii="Wingdings" w:hAnsi="Wingdings" w:hint="default"/>
      </w:rPr>
    </w:lvl>
    <w:lvl w:ilvl="8" w:tplc="179C077C" w:tentative="1">
      <w:start w:val="1"/>
      <w:numFmt w:val="bullet"/>
      <w:lvlText w:val=""/>
      <w:lvlJc w:val="left"/>
      <w:pPr>
        <w:tabs>
          <w:tab w:val="num" w:pos="6480"/>
        </w:tabs>
        <w:ind w:left="6480" w:hanging="360"/>
      </w:pPr>
      <w:rPr>
        <w:rFonts w:ascii="Wingdings" w:hAnsi="Wingdings" w:hint="default"/>
      </w:rPr>
    </w:lvl>
  </w:abstractNum>
  <w:abstractNum w:abstractNumId="16">
    <w:nsid w:val="5DD21B1B"/>
    <w:multiLevelType w:val="hybridMultilevel"/>
    <w:tmpl w:val="4A0656A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5F464D92"/>
    <w:multiLevelType w:val="hybridMultilevel"/>
    <w:tmpl w:val="55E25540"/>
    <w:lvl w:ilvl="0" w:tplc="FB801928">
      <w:start w:val="1"/>
      <w:numFmt w:val="bullet"/>
      <w:lvlText w:val=""/>
      <w:lvlJc w:val="left"/>
      <w:pPr>
        <w:tabs>
          <w:tab w:val="num" w:pos="720"/>
        </w:tabs>
        <w:ind w:left="720" w:hanging="360"/>
      </w:pPr>
      <w:rPr>
        <w:rFonts w:ascii="Wingdings" w:hAnsi="Wingdings" w:hint="default"/>
      </w:rPr>
    </w:lvl>
    <w:lvl w:ilvl="1" w:tplc="5F166442" w:tentative="1">
      <w:start w:val="1"/>
      <w:numFmt w:val="bullet"/>
      <w:lvlText w:val=""/>
      <w:lvlJc w:val="left"/>
      <w:pPr>
        <w:tabs>
          <w:tab w:val="num" w:pos="1440"/>
        </w:tabs>
        <w:ind w:left="1440" w:hanging="360"/>
      </w:pPr>
      <w:rPr>
        <w:rFonts w:ascii="Wingdings" w:hAnsi="Wingdings" w:hint="default"/>
      </w:rPr>
    </w:lvl>
    <w:lvl w:ilvl="2" w:tplc="D8A0F454" w:tentative="1">
      <w:start w:val="1"/>
      <w:numFmt w:val="bullet"/>
      <w:lvlText w:val=""/>
      <w:lvlJc w:val="left"/>
      <w:pPr>
        <w:tabs>
          <w:tab w:val="num" w:pos="2160"/>
        </w:tabs>
        <w:ind w:left="2160" w:hanging="360"/>
      </w:pPr>
      <w:rPr>
        <w:rFonts w:ascii="Wingdings" w:hAnsi="Wingdings" w:hint="default"/>
      </w:rPr>
    </w:lvl>
    <w:lvl w:ilvl="3" w:tplc="BF6285BC" w:tentative="1">
      <w:start w:val="1"/>
      <w:numFmt w:val="bullet"/>
      <w:lvlText w:val=""/>
      <w:lvlJc w:val="left"/>
      <w:pPr>
        <w:tabs>
          <w:tab w:val="num" w:pos="2880"/>
        </w:tabs>
        <w:ind w:left="2880" w:hanging="360"/>
      </w:pPr>
      <w:rPr>
        <w:rFonts w:ascii="Wingdings" w:hAnsi="Wingdings" w:hint="default"/>
      </w:rPr>
    </w:lvl>
    <w:lvl w:ilvl="4" w:tplc="ED58E564" w:tentative="1">
      <w:start w:val="1"/>
      <w:numFmt w:val="bullet"/>
      <w:lvlText w:val=""/>
      <w:lvlJc w:val="left"/>
      <w:pPr>
        <w:tabs>
          <w:tab w:val="num" w:pos="3600"/>
        </w:tabs>
        <w:ind w:left="3600" w:hanging="360"/>
      </w:pPr>
      <w:rPr>
        <w:rFonts w:ascii="Wingdings" w:hAnsi="Wingdings" w:hint="default"/>
      </w:rPr>
    </w:lvl>
    <w:lvl w:ilvl="5" w:tplc="E80CBF00" w:tentative="1">
      <w:start w:val="1"/>
      <w:numFmt w:val="bullet"/>
      <w:lvlText w:val=""/>
      <w:lvlJc w:val="left"/>
      <w:pPr>
        <w:tabs>
          <w:tab w:val="num" w:pos="4320"/>
        </w:tabs>
        <w:ind w:left="4320" w:hanging="360"/>
      </w:pPr>
      <w:rPr>
        <w:rFonts w:ascii="Wingdings" w:hAnsi="Wingdings" w:hint="default"/>
      </w:rPr>
    </w:lvl>
    <w:lvl w:ilvl="6" w:tplc="E3969BD8" w:tentative="1">
      <w:start w:val="1"/>
      <w:numFmt w:val="bullet"/>
      <w:lvlText w:val=""/>
      <w:lvlJc w:val="left"/>
      <w:pPr>
        <w:tabs>
          <w:tab w:val="num" w:pos="5040"/>
        </w:tabs>
        <w:ind w:left="5040" w:hanging="360"/>
      </w:pPr>
      <w:rPr>
        <w:rFonts w:ascii="Wingdings" w:hAnsi="Wingdings" w:hint="default"/>
      </w:rPr>
    </w:lvl>
    <w:lvl w:ilvl="7" w:tplc="389AB65A" w:tentative="1">
      <w:start w:val="1"/>
      <w:numFmt w:val="bullet"/>
      <w:lvlText w:val=""/>
      <w:lvlJc w:val="left"/>
      <w:pPr>
        <w:tabs>
          <w:tab w:val="num" w:pos="5760"/>
        </w:tabs>
        <w:ind w:left="5760" w:hanging="360"/>
      </w:pPr>
      <w:rPr>
        <w:rFonts w:ascii="Wingdings" w:hAnsi="Wingdings" w:hint="default"/>
      </w:rPr>
    </w:lvl>
    <w:lvl w:ilvl="8" w:tplc="179C077C" w:tentative="1">
      <w:start w:val="1"/>
      <w:numFmt w:val="bullet"/>
      <w:lvlText w:val=""/>
      <w:lvlJc w:val="left"/>
      <w:pPr>
        <w:tabs>
          <w:tab w:val="num" w:pos="6480"/>
        </w:tabs>
        <w:ind w:left="6480" w:hanging="360"/>
      </w:pPr>
      <w:rPr>
        <w:rFonts w:ascii="Wingdings" w:hAnsi="Wingdings" w:hint="default"/>
      </w:rPr>
    </w:lvl>
  </w:abstractNum>
  <w:abstractNum w:abstractNumId="18">
    <w:nsid w:val="6578738F"/>
    <w:multiLevelType w:val="hybridMultilevel"/>
    <w:tmpl w:val="0974056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68EA1493"/>
    <w:multiLevelType w:val="hybridMultilevel"/>
    <w:tmpl w:val="0164C8B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694D69E9"/>
    <w:multiLevelType w:val="hybridMultilevel"/>
    <w:tmpl w:val="D368F7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A9A5E76"/>
    <w:multiLevelType w:val="hybridMultilevel"/>
    <w:tmpl w:val="4BF8B7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B283CFF"/>
    <w:multiLevelType w:val="hybridMultilevel"/>
    <w:tmpl w:val="8C54FBD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E6431F9"/>
    <w:multiLevelType w:val="multilevel"/>
    <w:tmpl w:val="C88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4163AF9"/>
    <w:multiLevelType w:val="hybridMultilevel"/>
    <w:tmpl w:val="23AAB282"/>
    <w:lvl w:ilvl="0" w:tplc="AC746850">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607343C"/>
    <w:multiLevelType w:val="hybridMultilevel"/>
    <w:tmpl w:val="527A63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77761EB"/>
    <w:multiLevelType w:val="hybridMultilevel"/>
    <w:tmpl w:val="634233C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nsid w:val="78A80A28"/>
    <w:multiLevelType w:val="hybridMultilevel"/>
    <w:tmpl w:val="8F48499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8">
    <w:nsid w:val="7C0227BF"/>
    <w:multiLevelType w:val="hybridMultilevel"/>
    <w:tmpl w:val="EDBCCCD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nsid w:val="7FDE3E29"/>
    <w:multiLevelType w:val="hybridMultilevel"/>
    <w:tmpl w:val="CBC033B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0"/>
  </w:num>
  <w:num w:numId="5">
    <w:abstractNumId w:val="12"/>
  </w:num>
  <w:num w:numId="6">
    <w:abstractNumId w:val="23"/>
  </w:num>
  <w:num w:numId="7">
    <w:abstractNumId w:val="25"/>
  </w:num>
  <w:num w:numId="8">
    <w:abstractNumId w:val="22"/>
  </w:num>
  <w:num w:numId="9">
    <w:abstractNumId w:val="21"/>
  </w:num>
  <w:num w:numId="10">
    <w:abstractNumId w:val="1"/>
  </w:num>
  <w:num w:numId="11">
    <w:abstractNumId w:val="4"/>
  </w:num>
  <w:num w:numId="12">
    <w:abstractNumId w:val="17"/>
  </w:num>
  <w:num w:numId="13">
    <w:abstractNumId w:val="24"/>
  </w:num>
  <w:num w:numId="14">
    <w:abstractNumId w:val="15"/>
  </w:num>
  <w:num w:numId="15">
    <w:abstractNumId w:val="27"/>
  </w:num>
  <w:num w:numId="16">
    <w:abstractNumId w:val="19"/>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8"/>
  </w:num>
  <w:num w:numId="23">
    <w:abstractNumId w:val="18"/>
  </w:num>
  <w:num w:numId="24">
    <w:abstractNumId w:val="29"/>
  </w:num>
  <w:num w:numId="25">
    <w:abstractNumId w:val="8"/>
  </w:num>
  <w:num w:numId="26">
    <w:abstractNumId w:val="26"/>
  </w:num>
  <w:num w:numId="27">
    <w:abstractNumId w:val="20"/>
  </w:num>
  <w:num w:numId="28">
    <w:abstractNumId w:val="14"/>
  </w:num>
  <w:num w:numId="29">
    <w:abstractNumId w:val="11"/>
  </w:num>
  <w:num w:numId="30">
    <w:abstractNumId w:val="7"/>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8D8"/>
    <w:rsid w:val="0000665C"/>
    <w:rsid w:val="00007077"/>
    <w:rsid w:val="00023491"/>
    <w:rsid w:val="000237C7"/>
    <w:rsid w:val="00023956"/>
    <w:rsid w:val="00023A1A"/>
    <w:rsid w:val="00023B55"/>
    <w:rsid w:val="00035BFB"/>
    <w:rsid w:val="00036CF2"/>
    <w:rsid w:val="00040A1B"/>
    <w:rsid w:val="00042D1B"/>
    <w:rsid w:val="0005430E"/>
    <w:rsid w:val="00060B13"/>
    <w:rsid w:val="00072385"/>
    <w:rsid w:val="00072B48"/>
    <w:rsid w:val="00083788"/>
    <w:rsid w:val="00086F6E"/>
    <w:rsid w:val="00094BC1"/>
    <w:rsid w:val="000B411D"/>
    <w:rsid w:val="000B4831"/>
    <w:rsid w:val="000C636A"/>
    <w:rsid w:val="000D02B5"/>
    <w:rsid w:val="000D35C7"/>
    <w:rsid w:val="000F1991"/>
    <w:rsid w:val="000F1B95"/>
    <w:rsid w:val="000F6942"/>
    <w:rsid w:val="000F6D9B"/>
    <w:rsid w:val="00105951"/>
    <w:rsid w:val="00131C4C"/>
    <w:rsid w:val="001346C2"/>
    <w:rsid w:val="00150DA1"/>
    <w:rsid w:val="00155173"/>
    <w:rsid w:val="00155636"/>
    <w:rsid w:val="001659BA"/>
    <w:rsid w:val="0017329B"/>
    <w:rsid w:val="00177F84"/>
    <w:rsid w:val="00185419"/>
    <w:rsid w:val="00187DF2"/>
    <w:rsid w:val="00191AF9"/>
    <w:rsid w:val="00192036"/>
    <w:rsid w:val="00194443"/>
    <w:rsid w:val="0019579B"/>
    <w:rsid w:val="001A6259"/>
    <w:rsid w:val="001B3E1F"/>
    <w:rsid w:val="001B6AD6"/>
    <w:rsid w:val="001C0CC4"/>
    <w:rsid w:val="001C1B4C"/>
    <w:rsid w:val="001C5A38"/>
    <w:rsid w:val="001E2E61"/>
    <w:rsid w:val="001E6D96"/>
    <w:rsid w:val="001F0C09"/>
    <w:rsid w:val="0021590A"/>
    <w:rsid w:val="00217E28"/>
    <w:rsid w:val="00217EB3"/>
    <w:rsid w:val="00233A54"/>
    <w:rsid w:val="0024443D"/>
    <w:rsid w:val="00253218"/>
    <w:rsid w:val="002577DF"/>
    <w:rsid w:val="00280FD7"/>
    <w:rsid w:val="002860FE"/>
    <w:rsid w:val="002A5CC3"/>
    <w:rsid w:val="002C30DD"/>
    <w:rsid w:val="002C3FC8"/>
    <w:rsid w:val="002C4B15"/>
    <w:rsid w:val="002E5E5B"/>
    <w:rsid w:val="002E5FAA"/>
    <w:rsid w:val="002F24CD"/>
    <w:rsid w:val="002F29A0"/>
    <w:rsid w:val="002F2FFA"/>
    <w:rsid w:val="003000B3"/>
    <w:rsid w:val="00303AF5"/>
    <w:rsid w:val="00314B20"/>
    <w:rsid w:val="003225DE"/>
    <w:rsid w:val="003246CF"/>
    <w:rsid w:val="00333CDD"/>
    <w:rsid w:val="00333E99"/>
    <w:rsid w:val="00334944"/>
    <w:rsid w:val="00335868"/>
    <w:rsid w:val="00341292"/>
    <w:rsid w:val="00344FF0"/>
    <w:rsid w:val="00347D36"/>
    <w:rsid w:val="00354A2A"/>
    <w:rsid w:val="00361B41"/>
    <w:rsid w:val="003647E8"/>
    <w:rsid w:val="003653A3"/>
    <w:rsid w:val="003660BE"/>
    <w:rsid w:val="00371449"/>
    <w:rsid w:val="003776B6"/>
    <w:rsid w:val="00390CCB"/>
    <w:rsid w:val="003961F7"/>
    <w:rsid w:val="003B4935"/>
    <w:rsid w:val="003C4C2B"/>
    <w:rsid w:val="003C61AD"/>
    <w:rsid w:val="003E275D"/>
    <w:rsid w:val="003F7694"/>
    <w:rsid w:val="00403FE1"/>
    <w:rsid w:val="00405EEB"/>
    <w:rsid w:val="004070E3"/>
    <w:rsid w:val="00411655"/>
    <w:rsid w:val="00435B7D"/>
    <w:rsid w:val="00436284"/>
    <w:rsid w:val="004444CB"/>
    <w:rsid w:val="004448B1"/>
    <w:rsid w:val="00445C09"/>
    <w:rsid w:val="00451EDC"/>
    <w:rsid w:val="004637E8"/>
    <w:rsid w:val="00470058"/>
    <w:rsid w:val="00470C88"/>
    <w:rsid w:val="004774A6"/>
    <w:rsid w:val="00485CE9"/>
    <w:rsid w:val="00497921"/>
    <w:rsid w:val="00497E89"/>
    <w:rsid w:val="004A1A7C"/>
    <w:rsid w:val="004A2B22"/>
    <w:rsid w:val="004A38F3"/>
    <w:rsid w:val="004A4919"/>
    <w:rsid w:val="004A4F68"/>
    <w:rsid w:val="004B2028"/>
    <w:rsid w:val="004C1025"/>
    <w:rsid w:val="004E2965"/>
    <w:rsid w:val="004E630A"/>
    <w:rsid w:val="004F1858"/>
    <w:rsid w:val="005227F0"/>
    <w:rsid w:val="005423B9"/>
    <w:rsid w:val="0055355D"/>
    <w:rsid w:val="00562E53"/>
    <w:rsid w:val="00563DFD"/>
    <w:rsid w:val="0057502A"/>
    <w:rsid w:val="00590B3E"/>
    <w:rsid w:val="005A30BF"/>
    <w:rsid w:val="005D6CE2"/>
    <w:rsid w:val="005D785C"/>
    <w:rsid w:val="005E2DB6"/>
    <w:rsid w:val="00600329"/>
    <w:rsid w:val="00601AE7"/>
    <w:rsid w:val="00605F96"/>
    <w:rsid w:val="006100B3"/>
    <w:rsid w:val="0061301B"/>
    <w:rsid w:val="006133C2"/>
    <w:rsid w:val="00617945"/>
    <w:rsid w:val="0062093F"/>
    <w:rsid w:val="006230E5"/>
    <w:rsid w:val="006319E5"/>
    <w:rsid w:val="00636153"/>
    <w:rsid w:val="00643F70"/>
    <w:rsid w:val="00660E17"/>
    <w:rsid w:val="006660A9"/>
    <w:rsid w:val="006731E4"/>
    <w:rsid w:val="00680188"/>
    <w:rsid w:val="00680378"/>
    <w:rsid w:val="00683D8E"/>
    <w:rsid w:val="00695357"/>
    <w:rsid w:val="00697762"/>
    <w:rsid w:val="006C601F"/>
    <w:rsid w:val="006D4E5B"/>
    <w:rsid w:val="006E381E"/>
    <w:rsid w:val="0070003B"/>
    <w:rsid w:val="007062DE"/>
    <w:rsid w:val="00725317"/>
    <w:rsid w:val="00730C1E"/>
    <w:rsid w:val="00742E7A"/>
    <w:rsid w:val="00752FBC"/>
    <w:rsid w:val="00765E45"/>
    <w:rsid w:val="007677E9"/>
    <w:rsid w:val="00775B83"/>
    <w:rsid w:val="007A065E"/>
    <w:rsid w:val="007A218F"/>
    <w:rsid w:val="007A60D1"/>
    <w:rsid w:val="007A7BF0"/>
    <w:rsid w:val="007B24B3"/>
    <w:rsid w:val="007B5854"/>
    <w:rsid w:val="007B6DA9"/>
    <w:rsid w:val="007C3EFB"/>
    <w:rsid w:val="007D106E"/>
    <w:rsid w:val="00803D66"/>
    <w:rsid w:val="00822D57"/>
    <w:rsid w:val="0082529F"/>
    <w:rsid w:val="008276BC"/>
    <w:rsid w:val="00830ED3"/>
    <w:rsid w:val="0083126E"/>
    <w:rsid w:val="00831BA2"/>
    <w:rsid w:val="0083655D"/>
    <w:rsid w:val="00836E6B"/>
    <w:rsid w:val="008402F9"/>
    <w:rsid w:val="0084365D"/>
    <w:rsid w:val="008801B4"/>
    <w:rsid w:val="008978D8"/>
    <w:rsid w:val="00897980"/>
    <w:rsid w:val="008A3A0E"/>
    <w:rsid w:val="008A51F4"/>
    <w:rsid w:val="008B1786"/>
    <w:rsid w:val="008B2A2A"/>
    <w:rsid w:val="008B7225"/>
    <w:rsid w:val="008B7ECB"/>
    <w:rsid w:val="008C623A"/>
    <w:rsid w:val="008C6251"/>
    <w:rsid w:val="008E0B62"/>
    <w:rsid w:val="009165BB"/>
    <w:rsid w:val="00927BC3"/>
    <w:rsid w:val="009411A4"/>
    <w:rsid w:val="009435F4"/>
    <w:rsid w:val="00954D62"/>
    <w:rsid w:val="009633C6"/>
    <w:rsid w:val="00971519"/>
    <w:rsid w:val="00972AEE"/>
    <w:rsid w:val="009760ED"/>
    <w:rsid w:val="00984E62"/>
    <w:rsid w:val="0099148F"/>
    <w:rsid w:val="00997064"/>
    <w:rsid w:val="00997D0B"/>
    <w:rsid w:val="009C0039"/>
    <w:rsid w:val="009C1ADF"/>
    <w:rsid w:val="009C4279"/>
    <w:rsid w:val="009C4DCA"/>
    <w:rsid w:val="009D6074"/>
    <w:rsid w:val="009E0162"/>
    <w:rsid w:val="009E77E8"/>
    <w:rsid w:val="00A1180A"/>
    <w:rsid w:val="00A253BA"/>
    <w:rsid w:val="00A30982"/>
    <w:rsid w:val="00A411EF"/>
    <w:rsid w:val="00A54E36"/>
    <w:rsid w:val="00A566DB"/>
    <w:rsid w:val="00A632B4"/>
    <w:rsid w:val="00A67CBB"/>
    <w:rsid w:val="00A72EBD"/>
    <w:rsid w:val="00A93E95"/>
    <w:rsid w:val="00AB738D"/>
    <w:rsid w:val="00AC2C34"/>
    <w:rsid w:val="00AD373F"/>
    <w:rsid w:val="00AD3C07"/>
    <w:rsid w:val="00AE7DA8"/>
    <w:rsid w:val="00AF7B72"/>
    <w:rsid w:val="00B1144A"/>
    <w:rsid w:val="00B147F5"/>
    <w:rsid w:val="00B154DA"/>
    <w:rsid w:val="00B27F3D"/>
    <w:rsid w:val="00B30118"/>
    <w:rsid w:val="00B61536"/>
    <w:rsid w:val="00B7321A"/>
    <w:rsid w:val="00B753D6"/>
    <w:rsid w:val="00B83298"/>
    <w:rsid w:val="00B83D6F"/>
    <w:rsid w:val="00B8422E"/>
    <w:rsid w:val="00B91FAA"/>
    <w:rsid w:val="00B94C2E"/>
    <w:rsid w:val="00B97A45"/>
    <w:rsid w:val="00BA20C0"/>
    <w:rsid w:val="00BA2F57"/>
    <w:rsid w:val="00BC168A"/>
    <w:rsid w:val="00BC4543"/>
    <w:rsid w:val="00BC5C0B"/>
    <w:rsid w:val="00BC7019"/>
    <w:rsid w:val="00BC7A5B"/>
    <w:rsid w:val="00BD15D9"/>
    <w:rsid w:val="00BD5E2B"/>
    <w:rsid w:val="00BE7A80"/>
    <w:rsid w:val="00BF235B"/>
    <w:rsid w:val="00BF43F0"/>
    <w:rsid w:val="00C02BFE"/>
    <w:rsid w:val="00C02E5C"/>
    <w:rsid w:val="00C1282D"/>
    <w:rsid w:val="00C157DC"/>
    <w:rsid w:val="00C21887"/>
    <w:rsid w:val="00C23B28"/>
    <w:rsid w:val="00C30403"/>
    <w:rsid w:val="00C316B1"/>
    <w:rsid w:val="00C36C62"/>
    <w:rsid w:val="00C37959"/>
    <w:rsid w:val="00C43FE8"/>
    <w:rsid w:val="00C57B2F"/>
    <w:rsid w:val="00C605D9"/>
    <w:rsid w:val="00C6134C"/>
    <w:rsid w:val="00C6189A"/>
    <w:rsid w:val="00C634B0"/>
    <w:rsid w:val="00C66248"/>
    <w:rsid w:val="00C74152"/>
    <w:rsid w:val="00C76694"/>
    <w:rsid w:val="00C767A0"/>
    <w:rsid w:val="00C866F8"/>
    <w:rsid w:val="00C91E37"/>
    <w:rsid w:val="00C92AF4"/>
    <w:rsid w:val="00CA3FFF"/>
    <w:rsid w:val="00CB0121"/>
    <w:rsid w:val="00CB1103"/>
    <w:rsid w:val="00CB1F72"/>
    <w:rsid w:val="00CB4DB2"/>
    <w:rsid w:val="00CB66B1"/>
    <w:rsid w:val="00CE6070"/>
    <w:rsid w:val="00D010ED"/>
    <w:rsid w:val="00D02DA8"/>
    <w:rsid w:val="00D07572"/>
    <w:rsid w:val="00D20F56"/>
    <w:rsid w:val="00D228A9"/>
    <w:rsid w:val="00D26B3B"/>
    <w:rsid w:val="00D374BE"/>
    <w:rsid w:val="00D40D46"/>
    <w:rsid w:val="00D412DD"/>
    <w:rsid w:val="00D44903"/>
    <w:rsid w:val="00D47441"/>
    <w:rsid w:val="00D70A7D"/>
    <w:rsid w:val="00D76585"/>
    <w:rsid w:val="00D818F9"/>
    <w:rsid w:val="00D82E89"/>
    <w:rsid w:val="00D8700C"/>
    <w:rsid w:val="00D93D0F"/>
    <w:rsid w:val="00DA2D9F"/>
    <w:rsid w:val="00DB09C0"/>
    <w:rsid w:val="00DB4978"/>
    <w:rsid w:val="00DC1D95"/>
    <w:rsid w:val="00DC5343"/>
    <w:rsid w:val="00DC6689"/>
    <w:rsid w:val="00DD6CFC"/>
    <w:rsid w:val="00E00E30"/>
    <w:rsid w:val="00E1178F"/>
    <w:rsid w:val="00E40BCC"/>
    <w:rsid w:val="00E41349"/>
    <w:rsid w:val="00E416B0"/>
    <w:rsid w:val="00E614E7"/>
    <w:rsid w:val="00E709B0"/>
    <w:rsid w:val="00E72DA9"/>
    <w:rsid w:val="00E84B75"/>
    <w:rsid w:val="00E95989"/>
    <w:rsid w:val="00EA65FA"/>
    <w:rsid w:val="00EC0FC3"/>
    <w:rsid w:val="00EC47AE"/>
    <w:rsid w:val="00EC5B8D"/>
    <w:rsid w:val="00EC719B"/>
    <w:rsid w:val="00EE0BCA"/>
    <w:rsid w:val="00EE2B8B"/>
    <w:rsid w:val="00EF358E"/>
    <w:rsid w:val="00EF4847"/>
    <w:rsid w:val="00EF769D"/>
    <w:rsid w:val="00F0154E"/>
    <w:rsid w:val="00F02489"/>
    <w:rsid w:val="00F0490E"/>
    <w:rsid w:val="00F15D1B"/>
    <w:rsid w:val="00F36EE1"/>
    <w:rsid w:val="00F425A1"/>
    <w:rsid w:val="00F46D23"/>
    <w:rsid w:val="00F47F19"/>
    <w:rsid w:val="00F52A69"/>
    <w:rsid w:val="00F55AE5"/>
    <w:rsid w:val="00F56EAF"/>
    <w:rsid w:val="00F56F48"/>
    <w:rsid w:val="00F63951"/>
    <w:rsid w:val="00F843E0"/>
    <w:rsid w:val="00F91799"/>
    <w:rsid w:val="00FA18CC"/>
    <w:rsid w:val="00FA580F"/>
    <w:rsid w:val="00FB1D24"/>
    <w:rsid w:val="00FB747F"/>
    <w:rsid w:val="00FE1E92"/>
    <w:rsid w:val="00FF0E33"/>
    <w:rsid w:val="00FF4F72"/>
    <w:rsid w:val="00FF59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0FD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280FD7"/>
    <w:rPr>
      <w:color w:val="0000FF" w:themeColor="hyperlink"/>
      <w:u w:val="single"/>
    </w:rPr>
  </w:style>
  <w:style w:type="character" w:customStyle="1" w:styleId="apple-style-span">
    <w:name w:val="apple-style-span"/>
    <w:basedOn w:val="VarsaylanParagrafYazTipi"/>
    <w:rsid w:val="002F24CD"/>
  </w:style>
  <w:style w:type="paragraph" w:customStyle="1" w:styleId="Default">
    <w:name w:val="Default"/>
    <w:rsid w:val="002F24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tbilgi">
    <w:name w:val="header"/>
    <w:basedOn w:val="Normal"/>
    <w:link w:val="stbilgiChar"/>
    <w:uiPriority w:val="99"/>
    <w:unhideWhenUsed/>
    <w:rsid w:val="002F24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4CD"/>
  </w:style>
  <w:style w:type="paragraph" w:styleId="Altbilgi">
    <w:name w:val="footer"/>
    <w:basedOn w:val="Normal"/>
    <w:link w:val="AltbilgiChar"/>
    <w:uiPriority w:val="99"/>
    <w:unhideWhenUsed/>
    <w:rsid w:val="002F24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4CD"/>
  </w:style>
  <w:style w:type="paragraph" w:styleId="BalonMetni">
    <w:name w:val="Balloon Text"/>
    <w:basedOn w:val="Normal"/>
    <w:link w:val="BalonMetniChar"/>
    <w:uiPriority w:val="99"/>
    <w:semiHidden/>
    <w:unhideWhenUsed/>
    <w:rsid w:val="00EE0B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0BCA"/>
    <w:rPr>
      <w:rFonts w:ascii="Tahoma" w:hAnsi="Tahoma" w:cs="Tahoma"/>
      <w:sz w:val="16"/>
      <w:szCs w:val="16"/>
    </w:rPr>
  </w:style>
  <w:style w:type="character" w:styleId="Gl">
    <w:name w:val="Strong"/>
    <w:basedOn w:val="VarsaylanParagrafYazTipi"/>
    <w:uiPriority w:val="22"/>
    <w:qFormat/>
    <w:rsid w:val="008C623A"/>
    <w:rPr>
      <w:b/>
      <w:bCs/>
    </w:rPr>
  </w:style>
  <w:style w:type="character" w:customStyle="1" w:styleId="apple-converted-space">
    <w:name w:val="apple-converted-space"/>
    <w:basedOn w:val="VarsaylanParagrafYazTipi"/>
    <w:rsid w:val="008C623A"/>
  </w:style>
  <w:style w:type="paragraph" w:styleId="NormalWeb">
    <w:name w:val="Normal (Web)"/>
    <w:basedOn w:val="Normal"/>
    <w:uiPriority w:val="99"/>
    <w:unhideWhenUsed/>
    <w:rsid w:val="00C43FE8"/>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9411A4"/>
    <w:pPr>
      <w:spacing w:after="0" w:line="240" w:lineRule="auto"/>
    </w:pPr>
  </w:style>
  <w:style w:type="paragraph" w:customStyle="1" w:styleId="nospacing">
    <w:name w:val="nospacing"/>
    <w:basedOn w:val="Normal"/>
    <w:rsid w:val="00BC168A"/>
    <w:pPr>
      <w:spacing w:after="0" w:line="240" w:lineRule="auto"/>
    </w:pPr>
    <w:rPr>
      <w:rFonts w:ascii="Times New Roman" w:eastAsia="Calibri" w:hAnsi="Times New Roman" w:cs="Times New Roman"/>
      <w:sz w:val="24"/>
      <w:szCs w:val="24"/>
    </w:rPr>
  </w:style>
  <w:style w:type="character" w:customStyle="1" w:styleId="textexposedshow">
    <w:name w:val="text_exposed_show"/>
    <w:basedOn w:val="VarsaylanParagrafYazTipi"/>
    <w:rsid w:val="0017329B"/>
  </w:style>
  <w:style w:type="character" w:customStyle="1" w:styleId="58cl">
    <w:name w:val="_58cl"/>
    <w:basedOn w:val="VarsaylanParagrafYazTipi"/>
    <w:rsid w:val="00C66248"/>
  </w:style>
  <w:style w:type="character" w:customStyle="1" w:styleId="58cm">
    <w:name w:val="_58cm"/>
    <w:basedOn w:val="VarsaylanParagrafYazTipi"/>
    <w:rsid w:val="00C66248"/>
  </w:style>
  <w:style w:type="table" w:styleId="TabloKlavuzu">
    <w:name w:val="Table Grid"/>
    <w:basedOn w:val="NormalTablo"/>
    <w:uiPriority w:val="59"/>
    <w:rsid w:val="009C42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ph">
    <w:name w:val="_eph"/>
    <w:basedOn w:val="VarsaylanParagrafYazTipi"/>
    <w:rsid w:val="008365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0FD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280FD7"/>
    <w:rPr>
      <w:color w:val="0000FF" w:themeColor="hyperlink"/>
      <w:u w:val="single"/>
    </w:rPr>
  </w:style>
  <w:style w:type="character" w:customStyle="1" w:styleId="apple-style-span">
    <w:name w:val="apple-style-span"/>
    <w:basedOn w:val="VarsaylanParagrafYazTipi"/>
    <w:rsid w:val="002F24CD"/>
  </w:style>
  <w:style w:type="paragraph" w:customStyle="1" w:styleId="Default">
    <w:name w:val="Default"/>
    <w:rsid w:val="002F24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tbilgi">
    <w:name w:val="header"/>
    <w:basedOn w:val="Normal"/>
    <w:link w:val="stbilgiChar"/>
    <w:uiPriority w:val="99"/>
    <w:unhideWhenUsed/>
    <w:rsid w:val="002F24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4CD"/>
  </w:style>
  <w:style w:type="paragraph" w:styleId="Altbilgi">
    <w:name w:val="footer"/>
    <w:basedOn w:val="Normal"/>
    <w:link w:val="AltbilgiChar"/>
    <w:uiPriority w:val="99"/>
    <w:unhideWhenUsed/>
    <w:rsid w:val="002F24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4CD"/>
  </w:style>
  <w:style w:type="paragraph" w:styleId="BalonMetni">
    <w:name w:val="Balloon Text"/>
    <w:basedOn w:val="Normal"/>
    <w:link w:val="BalonMetniChar"/>
    <w:uiPriority w:val="99"/>
    <w:semiHidden/>
    <w:unhideWhenUsed/>
    <w:rsid w:val="00EE0B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0BCA"/>
    <w:rPr>
      <w:rFonts w:ascii="Tahoma" w:hAnsi="Tahoma" w:cs="Tahoma"/>
      <w:sz w:val="16"/>
      <w:szCs w:val="16"/>
    </w:rPr>
  </w:style>
  <w:style w:type="character" w:styleId="Gl">
    <w:name w:val="Strong"/>
    <w:basedOn w:val="VarsaylanParagrafYazTipi"/>
    <w:uiPriority w:val="22"/>
    <w:qFormat/>
    <w:rsid w:val="008C623A"/>
    <w:rPr>
      <w:b/>
      <w:bCs/>
    </w:rPr>
  </w:style>
  <w:style w:type="character" w:customStyle="1" w:styleId="apple-converted-space">
    <w:name w:val="apple-converted-space"/>
    <w:basedOn w:val="VarsaylanParagrafYazTipi"/>
    <w:rsid w:val="008C623A"/>
  </w:style>
  <w:style w:type="paragraph" w:styleId="NormalWeb">
    <w:name w:val="Normal (Web)"/>
    <w:basedOn w:val="Normal"/>
    <w:uiPriority w:val="99"/>
    <w:unhideWhenUsed/>
    <w:rsid w:val="00C43FE8"/>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9411A4"/>
    <w:pPr>
      <w:spacing w:after="0" w:line="240" w:lineRule="auto"/>
    </w:pPr>
  </w:style>
  <w:style w:type="paragraph" w:customStyle="1" w:styleId="nospacing">
    <w:name w:val="nospacing"/>
    <w:basedOn w:val="Normal"/>
    <w:rsid w:val="00BC168A"/>
    <w:pPr>
      <w:spacing w:after="0" w:line="240" w:lineRule="auto"/>
    </w:pPr>
    <w:rPr>
      <w:rFonts w:ascii="Times New Roman" w:eastAsia="Calibri" w:hAnsi="Times New Roman" w:cs="Times New Roman"/>
      <w:sz w:val="24"/>
      <w:szCs w:val="24"/>
    </w:rPr>
  </w:style>
  <w:style w:type="character" w:customStyle="1" w:styleId="textexposedshow">
    <w:name w:val="text_exposed_show"/>
    <w:basedOn w:val="VarsaylanParagrafYazTipi"/>
    <w:rsid w:val="0017329B"/>
  </w:style>
  <w:style w:type="character" w:customStyle="1" w:styleId="58cl">
    <w:name w:val="_58cl"/>
    <w:basedOn w:val="VarsaylanParagrafYazTipi"/>
    <w:rsid w:val="00C66248"/>
  </w:style>
  <w:style w:type="character" w:customStyle="1" w:styleId="58cm">
    <w:name w:val="_58cm"/>
    <w:basedOn w:val="VarsaylanParagrafYazTipi"/>
    <w:rsid w:val="00C66248"/>
  </w:style>
  <w:style w:type="table" w:styleId="TabloKlavuzu">
    <w:name w:val="Table Grid"/>
    <w:basedOn w:val="NormalTablo"/>
    <w:uiPriority w:val="59"/>
    <w:rsid w:val="009C42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ph">
    <w:name w:val="_eph"/>
    <w:basedOn w:val="VarsaylanParagrafYazTipi"/>
    <w:rsid w:val="008365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7313">
      <w:bodyDiv w:val="1"/>
      <w:marLeft w:val="0"/>
      <w:marRight w:val="0"/>
      <w:marTop w:val="0"/>
      <w:marBottom w:val="0"/>
      <w:divBdr>
        <w:top w:val="none" w:sz="0" w:space="0" w:color="auto"/>
        <w:left w:val="none" w:sz="0" w:space="0" w:color="auto"/>
        <w:bottom w:val="none" w:sz="0" w:space="0" w:color="auto"/>
        <w:right w:val="none" w:sz="0" w:space="0" w:color="auto"/>
      </w:divBdr>
    </w:div>
    <w:div w:id="57214520">
      <w:bodyDiv w:val="1"/>
      <w:marLeft w:val="0"/>
      <w:marRight w:val="0"/>
      <w:marTop w:val="0"/>
      <w:marBottom w:val="0"/>
      <w:divBdr>
        <w:top w:val="none" w:sz="0" w:space="0" w:color="auto"/>
        <w:left w:val="none" w:sz="0" w:space="0" w:color="auto"/>
        <w:bottom w:val="none" w:sz="0" w:space="0" w:color="auto"/>
        <w:right w:val="none" w:sz="0" w:space="0" w:color="auto"/>
      </w:divBdr>
    </w:div>
    <w:div w:id="114520358">
      <w:bodyDiv w:val="1"/>
      <w:marLeft w:val="0"/>
      <w:marRight w:val="0"/>
      <w:marTop w:val="0"/>
      <w:marBottom w:val="0"/>
      <w:divBdr>
        <w:top w:val="none" w:sz="0" w:space="0" w:color="auto"/>
        <w:left w:val="none" w:sz="0" w:space="0" w:color="auto"/>
        <w:bottom w:val="none" w:sz="0" w:space="0" w:color="auto"/>
        <w:right w:val="none" w:sz="0" w:space="0" w:color="auto"/>
      </w:divBdr>
    </w:div>
    <w:div w:id="246579049">
      <w:bodyDiv w:val="1"/>
      <w:marLeft w:val="0"/>
      <w:marRight w:val="0"/>
      <w:marTop w:val="0"/>
      <w:marBottom w:val="0"/>
      <w:divBdr>
        <w:top w:val="none" w:sz="0" w:space="0" w:color="auto"/>
        <w:left w:val="none" w:sz="0" w:space="0" w:color="auto"/>
        <w:bottom w:val="none" w:sz="0" w:space="0" w:color="auto"/>
        <w:right w:val="none" w:sz="0" w:space="0" w:color="auto"/>
      </w:divBdr>
    </w:div>
    <w:div w:id="289241305">
      <w:bodyDiv w:val="1"/>
      <w:marLeft w:val="0"/>
      <w:marRight w:val="0"/>
      <w:marTop w:val="0"/>
      <w:marBottom w:val="0"/>
      <w:divBdr>
        <w:top w:val="none" w:sz="0" w:space="0" w:color="auto"/>
        <w:left w:val="none" w:sz="0" w:space="0" w:color="auto"/>
        <w:bottom w:val="none" w:sz="0" w:space="0" w:color="auto"/>
        <w:right w:val="none" w:sz="0" w:space="0" w:color="auto"/>
      </w:divBdr>
    </w:div>
    <w:div w:id="298415824">
      <w:bodyDiv w:val="1"/>
      <w:marLeft w:val="0"/>
      <w:marRight w:val="0"/>
      <w:marTop w:val="0"/>
      <w:marBottom w:val="0"/>
      <w:divBdr>
        <w:top w:val="none" w:sz="0" w:space="0" w:color="auto"/>
        <w:left w:val="none" w:sz="0" w:space="0" w:color="auto"/>
        <w:bottom w:val="none" w:sz="0" w:space="0" w:color="auto"/>
        <w:right w:val="none" w:sz="0" w:space="0" w:color="auto"/>
      </w:divBdr>
    </w:div>
    <w:div w:id="443959880">
      <w:bodyDiv w:val="1"/>
      <w:marLeft w:val="0"/>
      <w:marRight w:val="0"/>
      <w:marTop w:val="0"/>
      <w:marBottom w:val="0"/>
      <w:divBdr>
        <w:top w:val="none" w:sz="0" w:space="0" w:color="auto"/>
        <w:left w:val="none" w:sz="0" w:space="0" w:color="auto"/>
        <w:bottom w:val="none" w:sz="0" w:space="0" w:color="auto"/>
        <w:right w:val="none" w:sz="0" w:space="0" w:color="auto"/>
      </w:divBdr>
    </w:div>
    <w:div w:id="517551485">
      <w:bodyDiv w:val="1"/>
      <w:marLeft w:val="0"/>
      <w:marRight w:val="0"/>
      <w:marTop w:val="0"/>
      <w:marBottom w:val="0"/>
      <w:divBdr>
        <w:top w:val="none" w:sz="0" w:space="0" w:color="auto"/>
        <w:left w:val="none" w:sz="0" w:space="0" w:color="auto"/>
        <w:bottom w:val="none" w:sz="0" w:space="0" w:color="auto"/>
        <w:right w:val="none" w:sz="0" w:space="0" w:color="auto"/>
      </w:divBdr>
    </w:div>
    <w:div w:id="578445927">
      <w:bodyDiv w:val="1"/>
      <w:marLeft w:val="0"/>
      <w:marRight w:val="0"/>
      <w:marTop w:val="0"/>
      <w:marBottom w:val="0"/>
      <w:divBdr>
        <w:top w:val="none" w:sz="0" w:space="0" w:color="auto"/>
        <w:left w:val="none" w:sz="0" w:space="0" w:color="auto"/>
        <w:bottom w:val="none" w:sz="0" w:space="0" w:color="auto"/>
        <w:right w:val="none" w:sz="0" w:space="0" w:color="auto"/>
      </w:divBdr>
    </w:div>
    <w:div w:id="595552310">
      <w:bodyDiv w:val="1"/>
      <w:marLeft w:val="0"/>
      <w:marRight w:val="0"/>
      <w:marTop w:val="0"/>
      <w:marBottom w:val="0"/>
      <w:divBdr>
        <w:top w:val="none" w:sz="0" w:space="0" w:color="auto"/>
        <w:left w:val="none" w:sz="0" w:space="0" w:color="auto"/>
        <w:bottom w:val="none" w:sz="0" w:space="0" w:color="auto"/>
        <w:right w:val="none" w:sz="0" w:space="0" w:color="auto"/>
      </w:divBdr>
    </w:div>
    <w:div w:id="938876122">
      <w:bodyDiv w:val="1"/>
      <w:marLeft w:val="0"/>
      <w:marRight w:val="0"/>
      <w:marTop w:val="0"/>
      <w:marBottom w:val="0"/>
      <w:divBdr>
        <w:top w:val="none" w:sz="0" w:space="0" w:color="auto"/>
        <w:left w:val="none" w:sz="0" w:space="0" w:color="auto"/>
        <w:bottom w:val="none" w:sz="0" w:space="0" w:color="auto"/>
        <w:right w:val="none" w:sz="0" w:space="0" w:color="auto"/>
      </w:divBdr>
      <w:divsChild>
        <w:div w:id="26219319">
          <w:marLeft w:val="0"/>
          <w:marRight w:val="0"/>
          <w:marTop w:val="167"/>
          <w:marBottom w:val="84"/>
          <w:divBdr>
            <w:top w:val="none" w:sz="0" w:space="0" w:color="auto"/>
            <w:left w:val="none" w:sz="0" w:space="0" w:color="auto"/>
            <w:bottom w:val="none" w:sz="0" w:space="0" w:color="auto"/>
            <w:right w:val="none" w:sz="0" w:space="0" w:color="auto"/>
          </w:divBdr>
        </w:div>
      </w:divsChild>
    </w:div>
    <w:div w:id="1111127020">
      <w:bodyDiv w:val="1"/>
      <w:marLeft w:val="0"/>
      <w:marRight w:val="0"/>
      <w:marTop w:val="0"/>
      <w:marBottom w:val="0"/>
      <w:divBdr>
        <w:top w:val="none" w:sz="0" w:space="0" w:color="auto"/>
        <w:left w:val="none" w:sz="0" w:space="0" w:color="auto"/>
        <w:bottom w:val="none" w:sz="0" w:space="0" w:color="auto"/>
        <w:right w:val="none" w:sz="0" w:space="0" w:color="auto"/>
      </w:divBdr>
    </w:div>
    <w:div w:id="1171456933">
      <w:bodyDiv w:val="1"/>
      <w:marLeft w:val="0"/>
      <w:marRight w:val="0"/>
      <w:marTop w:val="0"/>
      <w:marBottom w:val="0"/>
      <w:divBdr>
        <w:top w:val="none" w:sz="0" w:space="0" w:color="auto"/>
        <w:left w:val="none" w:sz="0" w:space="0" w:color="auto"/>
        <w:bottom w:val="none" w:sz="0" w:space="0" w:color="auto"/>
        <w:right w:val="none" w:sz="0" w:space="0" w:color="auto"/>
      </w:divBdr>
    </w:div>
    <w:div w:id="1237517898">
      <w:bodyDiv w:val="1"/>
      <w:marLeft w:val="0"/>
      <w:marRight w:val="0"/>
      <w:marTop w:val="0"/>
      <w:marBottom w:val="0"/>
      <w:divBdr>
        <w:top w:val="none" w:sz="0" w:space="0" w:color="auto"/>
        <w:left w:val="none" w:sz="0" w:space="0" w:color="auto"/>
        <w:bottom w:val="none" w:sz="0" w:space="0" w:color="auto"/>
        <w:right w:val="none" w:sz="0" w:space="0" w:color="auto"/>
      </w:divBdr>
    </w:div>
    <w:div w:id="1279873168">
      <w:bodyDiv w:val="1"/>
      <w:marLeft w:val="0"/>
      <w:marRight w:val="0"/>
      <w:marTop w:val="0"/>
      <w:marBottom w:val="0"/>
      <w:divBdr>
        <w:top w:val="none" w:sz="0" w:space="0" w:color="auto"/>
        <w:left w:val="none" w:sz="0" w:space="0" w:color="auto"/>
        <w:bottom w:val="none" w:sz="0" w:space="0" w:color="auto"/>
        <w:right w:val="none" w:sz="0" w:space="0" w:color="auto"/>
      </w:divBdr>
    </w:div>
    <w:div w:id="1601520855">
      <w:bodyDiv w:val="1"/>
      <w:marLeft w:val="0"/>
      <w:marRight w:val="0"/>
      <w:marTop w:val="0"/>
      <w:marBottom w:val="0"/>
      <w:divBdr>
        <w:top w:val="none" w:sz="0" w:space="0" w:color="auto"/>
        <w:left w:val="none" w:sz="0" w:space="0" w:color="auto"/>
        <w:bottom w:val="none" w:sz="0" w:space="0" w:color="auto"/>
        <w:right w:val="none" w:sz="0" w:space="0" w:color="auto"/>
      </w:divBdr>
    </w:div>
    <w:div w:id="1722827527">
      <w:bodyDiv w:val="1"/>
      <w:marLeft w:val="0"/>
      <w:marRight w:val="0"/>
      <w:marTop w:val="0"/>
      <w:marBottom w:val="0"/>
      <w:divBdr>
        <w:top w:val="none" w:sz="0" w:space="0" w:color="auto"/>
        <w:left w:val="none" w:sz="0" w:space="0" w:color="auto"/>
        <w:bottom w:val="none" w:sz="0" w:space="0" w:color="auto"/>
        <w:right w:val="none" w:sz="0" w:space="0" w:color="auto"/>
      </w:divBdr>
    </w:div>
    <w:div w:id="2066023459">
      <w:bodyDiv w:val="1"/>
      <w:marLeft w:val="0"/>
      <w:marRight w:val="0"/>
      <w:marTop w:val="0"/>
      <w:marBottom w:val="0"/>
      <w:divBdr>
        <w:top w:val="none" w:sz="0" w:space="0" w:color="auto"/>
        <w:left w:val="none" w:sz="0" w:space="0" w:color="auto"/>
        <w:bottom w:val="none" w:sz="0" w:space="0" w:color="auto"/>
        <w:right w:val="none" w:sz="0" w:space="0" w:color="auto"/>
      </w:divBdr>
    </w:div>
    <w:div w:id="2106999265">
      <w:bodyDiv w:val="1"/>
      <w:marLeft w:val="0"/>
      <w:marRight w:val="0"/>
      <w:marTop w:val="0"/>
      <w:marBottom w:val="0"/>
      <w:divBdr>
        <w:top w:val="none" w:sz="0" w:space="0" w:color="auto"/>
        <w:left w:val="none" w:sz="0" w:space="0" w:color="auto"/>
        <w:bottom w:val="none" w:sz="0" w:space="0" w:color="auto"/>
        <w:right w:val="none" w:sz="0" w:space="0" w:color="auto"/>
      </w:divBdr>
    </w:div>
    <w:div w:id="213143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E26D99-A461-4E85-BE48-D477BE047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Pages>
  <Words>542</Words>
  <Characters>3096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OSTİM Basın ve Halkla İlişkiler Müdürlüğü                                                                                                                                                                                                                       100. Yıl Bulvarı No: 101/A    OSTİM/ANKARA                                                                                                                                                                                                                       Tel: (0312) 385 50 90 (1300)                                                                                                                                                                                                                                                           E-posta: korhan@ostim.com.tr</Company>
  <LinksUpToDate>false</LinksUpToDate>
  <CharactersWithSpaces>3631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Korhan GÜMÜŞTEKİN</cp:lastModifiedBy>
  <cp:revision>16</cp:revision>
  <dcterms:created xsi:type="dcterms:W3CDTF">2016-05-18T09:18:00Z</dcterms:created>
  <dcterms:modified xsi:type="dcterms:W3CDTF">2016-06-21T07:35:00Z</dcterms:modified>
</cp:coreProperties>
</file>